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E847AC" w14:textId="77777777" w:rsidR="00FE02EE" w:rsidRPr="00FE02EE" w:rsidRDefault="00FE02EE" w:rsidP="00FE02EE">
      <w:pPr>
        <w:rPr>
          <w:b/>
          <w:bCs/>
        </w:rPr>
      </w:pPr>
      <w:r w:rsidRPr="00FE02EE">
        <w:rPr>
          <w:b/>
          <w:bCs/>
        </w:rPr>
        <w:t>Emotional Injury</w:t>
      </w:r>
    </w:p>
    <w:p w14:paraId="5912543F" w14:textId="0DFB290A" w:rsidR="00FE02EE" w:rsidRPr="00FE02EE" w:rsidRDefault="00D45A4F" w:rsidP="00FE02EE">
      <w:r>
        <w:t>As people's judg</w:t>
      </w:r>
      <w:r w:rsidR="00FE02EE" w:rsidRPr="00FE02EE">
        <w:t>ment can be impaired by their emotional state, the data was analyzed to find which emotions are</w:t>
      </w:r>
      <w:bookmarkStart w:id="0" w:name="_GoBack"/>
      <w:bookmarkEnd w:id="0"/>
      <w:r w:rsidR="00FE02EE" w:rsidRPr="00FE02EE">
        <w:t xml:space="preserve"> most mentioned in the 'Notes' field.</w:t>
      </w:r>
    </w:p>
    <w:p w14:paraId="2F36C8A8" w14:textId="77777777" w:rsidR="00FE02EE" w:rsidRPr="00FE02EE" w:rsidRDefault="00FE02EE" w:rsidP="00FE02EE">
      <w:pPr>
        <w:rPr>
          <w:b/>
          <w:bCs/>
        </w:rPr>
      </w:pPr>
      <w:r w:rsidRPr="00FE02EE">
        <w:rPr>
          <w:b/>
          <w:bCs/>
        </w:rPr>
        <w:t>Happiness</w:t>
      </w:r>
    </w:p>
    <w:p w14:paraId="63BCB1B7" w14:textId="77777777" w:rsidR="00FE02EE" w:rsidRPr="00FE02EE" w:rsidRDefault="00FE02EE" w:rsidP="00FE02EE">
      <w:r w:rsidRPr="00FE02EE">
        <w:t>Not surprisingly, no records were found to inc</w:t>
      </w:r>
      <w:r>
        <w:t>l</w:t>
      </w:r>
      <w:r w:rsidRPr="00FE02EE">
        <w:t>ude the words "happy", "happiness", or "glad". One record did include "not happy", but that was not included in the count for obvious reasons.</w:t>
      </w:r>
    </w:p>
    <w:p w14:paraId="58FAADC5" w14:textId="77777777" w:rsidR="00FE02EE" w:rsidRPr="00FE02EE" w:rsidRDefault="00FE02EE" w:rsidP="00FE02EE">
      <w:pPr>
        <w:rPr>
          <w:b/>
          <w:bCs/>
        </w:rPr>
      </w:pPr>
      <w:r w:rsidRPr="00FE02EE">
        <w:rPr>
          <w:b/>
          <w:bCs/>
        </w:rPr>
        <w:t>Sadness</w:t>
      </w:r>
    </w:p>
    <w:p w14:paraId="23E934D0" w14:textId="77777777" w:rsidR="00FE02EE" w:rsidRPr="00FE02EE" w:rsidRDefault="00FE02EE" w:rsidP="00FE02EE">
      <w:r w:rsidRPr="00FE02EE">
        <w:t>Sadness returned 18 results, based on searching for "sad", "sadness", "depressed" or "unhappy". Records had to be filtered for the use of "depressed" to describe some injuries like "depressed skull", and records that indicated that the the patient was sad to be in the ER, which means that sadness was not the cause of the injury.</w:t>
      </w:r>
    </w:p>
    <w:tbl>
      <w:tblPr>
        <w:tblpPr w:leftFromText="180" w:rightFromText="180" w:vertAnchor="text" w:horzAnchor="page" w:tblpX="6442" w:tblpY="383"/>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FE02EE" w:rsidRPr="00FE02EE" w14:paraId="0A44D1E5" w14:textId="77777777" w:rsidTr="00FE02EE">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49BC5A9" w14:textId="77777777" w:rsidR="00FE02EE" w:rsidRPr="00FE02EE" w:rsidRDefault="00FE02EE" w:rsidP="00FE02EE">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6FAC3C8" w14:textId="77777777" w:rsidR="00FE02EE" w:rsidRPr="00FE02EE" w:rsidRDefault="00FE02EE" w:rsidP="00FE02EE">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D358BE5" w14:textId="77777777" w:rsidR="00FE02EE" w:rsidRPr="00FE02EE" w:rsidRDefault="00FE02EE" w:rsidP="00FE02EE">
            <w:pPr>
              <w:jc w:val="center"/>
              <w:rPr>
                <w:b/>
                <w:bCs/>
                <w:sz w:val="21"/>
                <w:szCs w:val="21"/>
              </w:rPr>
            </w:pPr>
            <w:r w:rsidRPr="00FE02EE">
              <w:rPr>
                <w:b/>
                <w:bCs/>
                <w:sz w:val="21"/>
                <w:szCs w:val="21"/>
              </w:rPr>
              <w:t>% of Injuries</w:t>
            </w:r>
          </w:p>
        </w:tc>
      </w:tr>
      <w:tr w:rsidR="00FE02EE" w:rsidRPr="00FE02EE" w14:paraId="715837BC" w14:textId="77777777" w:rsidTr="00FE02EE">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D3501DB" w14:textId="77777777" w:rsidR="00FE02EE" w:rsidRPr="00FE02EE" w:rsidRDefault="00FE02EE" w:rsidP="00FE02EE">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594E2DC" w14:textId="77777777" w:rsidR="00FE02EE" w:rsidRPr="00FE02EE" w:rsidRDefault="00FE02EE" w:rsidP="00FE02EE">
            <w:pPr>
              <w:jc w:val="center"/>
              <w:rPr>
                <w:sz w:val="21"/>
                <w:szCs w:val="21"/>
              </w:rPr>
            </w:pPr>
            <w:r w:rsidRPr="00FE02EE">
              <w:rPr>
                <w:sz w:val="21"/>
                <w:szCs w:val="21"/>
              </w:rPr>
              <w:t>32.0</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BCFE384" w14:textId="77777777" w:rsidR="00FE02EE" w:rsidRPr="00FE02EE" w:rsidRDefault="00FE02EE" w:rsidP="00FE02EE">
            <w:pPr>
              <w:jc w:val="center"/>
              <w:rPr>
                <w:sz w:val="21"/>
                <w:szCs w:val="21"/>
              </w:rPr>
            </w:pPr>
            <w:r w:rsidRPr="00FE02EE">
              <w:rPr>
                <w:sz w:val="21"/>
                <w:szCs w:val="21"/>
              </w:rPr>
              <w:t>55.6</w:t>
            </w:r>
          </w:p>
        </w:tc>
      </w:tr>
      <w:tr w:rsidR="00FE02EE" w:rsidRPr="00FE02EE" w14:paraId="41DC16B7" w14:textId="77777777" w:rsidTr="00FE02EE">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05F2001" w14:textId="77777777" w:rsidR="00FE02EE" w:rsidRPr="00FE02EE" w:rsidRDefault="00FE02EE" w:rsidP="00FE02EE">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C5BB82E" w14:textId="77777777" w:rsidR="00FE02EE" w:rsidRPr="00FE02EE" w:rsidRDefault="00FE02EE" w:rsidP="00FE02EE">
            <w:pPr>
              <w:jc w:val="center"/>
              <w:rPr>
                <w:sz w:val="21"/>
                <w:szCs w:val="21"/>
              </w:rPr>
            </w:pPr>
            <w:r w:rsidRPr="00FE02EE">
              <w:rPr>
                <w:sz w:val="21"/>
                <w:szCs w:val="21"/>
              </w:rPr>
              <w:t>34.8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5B5932E" w14:textId="77777777" w:rsidR="00FE02EE" w:rsidRPr="00FE02EE" w:rsidRDefault="00FE02EE" w:rsidP="00FE02EE">
            <w:pPr>
              <w:jc w:val="center"/>
              <w:rPr>
                <w:sz w:val="21"/>
                <w:szCs w:val="21"/>
              </w:rPr>
            </w:pPr>
            <w:r w:rsidRPr="00FE02EE">
              <w:rPr>
                <w:sz w:val="21"/>
                <w:szCs w:val="21"/>
              </w:rPr>
              <w:t>44.4</w:t>
            </w:r>
          </w:p>
        </w:tc>
      </w:tr>
    </w:tbl>
    <w:p w14:paraId="33603D81" w14:textId="77777777" w:rsidR="00FE02EE" w:rsidRDefault="00FE02EE" w:rsidP="00FE02EE">
      <w:pPr>
        <w:jc w:val="center"/>
      </w:pPr>
      <w:r w:rsidRPr="00FE02EE">
        <w:drawing>
          <wp:inline distT="0" distB="0" distL="0" distR="0" wp14:anchorId="58CC8BE7" wp14:editId="3A2004FE">
            <wp:extent cx="1880235" cy="142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880235" cy="1427050"/>
                    </a:xfrm>
                    <a:prstGeom prst="rect">
                      <a:avLst/>
                    </a:prstGeom>
                  </pic:spPr>
                </pic:pic>
              </a:graphicData>
            </a:graphic>
          </wp:inline>
        </w:drawing>
      </w:r>
    </w:p>
    <w:p w14:paraId="0E243B3C" w14:textId="77777777" w:rsidR="00FE02EE" w:rsidRPr="00FE02EE" w:rsidRDefault="00FE02EE" w:rsidP="00FE02EE">
      <w:pPr>
        <w:jc w:val="center"/>
      </w:pPr>
    </w:p>
    <w:p w14:paraId="1F011735" w14:textId="77777777" w:rsidR="00D459B1" w:rsidRDefault="00D45A4F" w:rsidP="00FE02EE">
      <w:pPr>
        <w:jc w:val="center"/>
      </w:pPr>
    </w:p>
    <w:p w14:paraId="07E41EC1" w14:textId="77777777" w:rsidR="00FE02EE" w:rsidRPr="00FE02EE" w:rsidRDefault="00FE02EE" w:rsidP="00FE02EE">
      <w:r>
        <w:t>I</w:t>
      </w:r>
      <w:r w:rsidRPr="00FE02EE">
        <w:t>njuries related to sadness affected females a bit more than males, as evidenced by the percentages of the injuries affecting each sex.</w:t>
      </w:r>
      <w:r w:rsidRPr="00FE02EE">
        <w:br/>
        <w:t>The mean age for these injuries was similar for males and females, being in the early thirties for both. When analyzed by age, a peak in injuries is seen in the teenage years for both sexes. This is the only observable pattern, which could be due to the relatively low number of data points or may be an indicator that sadness related injuries occur at a random rate across all ages beyond the teenage years.</w:t>
      </w:r>
    </w:p>
    <w:p w14:paraId="557C8510" w14:textId="77777777" w:rsidR="00FE02EE" w:rsidRDefault="00FE02EE" w:rsidP="00FE02EE">
      <w:pPr>
        <w:jc w:val="center"/>
      </w:pPr>
      <w:r w:rsidRPr="00FE02EE">
        <w:drawing>
          <wp:inline distT="0" distB="0" distL="0" distR="0" wp14:anchorId="23D15753" wp14:editId="310FCBF7">
            <wp:extent cx="1880235" cy="185085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11284" cy="1881420"/>
                    </a:xfrm>
                    <a:prstGeom prst="rect">
                      <a:avLst/>
                    </a:prstGeom>
                  </pic:spPr>
                </pic:pic>
              </a:graphicData>
            </a:graphic>
          </wp:inline>
        </w:drawing>
      </w:r>
    </w:p>
    <w:p w14:paraId="2509A46F" w14:textId="60EE4E27" w:rsidR="00FE02EE" w:rsidRPr="00FE02EE" w:rsidRDefault="00FE02EE" w:rsidP="00FE02EE">
      <w:r w:rsidRPr="00FE02EE">
        <w:t>The top three products involved in the injuries related to sadness are floors, knives, and walls. By looking at the data, in the case of floors and walls, this is due to many people being found laying on the floor after they have been injured, or injuring themselves by bumping into walls. This might indicate that the primary cause is lack of focus or distraction due to being depressed</w:t>
      </w:r>
      <w:r w:rsidR="00E839B3">
        <w:t xml:space="preserve"> or sad. In this dataset the kni</w:t>
      </w:r>
      <w:r w:rsidRPr="00FE02EE">
        <w:t>fe injuries were evenly split between one due to distra</w:t>
      </w:r>
      <w:r w:rsidR="00E839B3">
        <w:t>c</w:t>
      </w:r>
      <w:r w:rsidRPr="00FE02EE">
        <w:t>tion, and one due to self-harm.</w:t>
      </w:r>
    </w:p>
    <w:p w14:paraId="7DF60632" w14:textId="77777777" w:rsidR="00FE02EE" w:rsidRPr="00FE02EE" w:rsidRDefault="00FE02EE" w:rsidP="00FE02EE">
      <w:pPr>
        <w:rPr>
          <w:b/>
          <w:bCs/>
        </w:rPr>
      </w:pPr>
      <w:r w:rsidRPr="00FE02EE">
        <w:rPr>
          <w:b/>
          <w:bCs/>
        </w:rPr>
        <w:lastRenderedPageBreak/>
        <w:t>Excitement</w:t>
      </w:r>
    </w:p>
    <w:p w14:paraId="62589E21" w14:textId="77777777" w:rsidR="00FE02EE" w:rsidRPr="00FE02EE" w:rsidRDefault="00FE02EE" w:rsidP="00FE02EE">
      <w:r w:rsidRPr="00FE02EE">
        <w:t>Excitement returned 20 results, based on searching for "excited" or "excitement".</w:t>
      </w:r>
    </w:p>
    <w:tbl>
      <w:tblPr>
        <w:tblpPr w:leftFromText="180" w:rightFromText="180" w:vertAnchor="text" w:horzAnchor="page" w:tblpX="5722" w:tblpY="320"/>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FE02EE" w:rsidRPr="00FE02EE" w14:paraId="3ABF5189" w14:textId="77777777" w:rsidTr="00FE02EE">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CB73C77" w14:textId="77777777" w:rsidR="00FE02EE" w:rsidRPr="00FE02EE" w:rsidRDefault="00FE02EE" w:rsidP="00FE02EE">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C979153" w14:textId="77777777" w:rsidR="00FE02EE" w:rsidRPr="00FE02EE" w:rsidRDefault="00FE02EE" w:rsidP="00FE02EE">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DAEECCC" w14:textId="77777777" w:rsidR="00FE02EE" w:rsidRPr="00FE02EE" w:rsidRDefault="00FE02EE" w:rsidP="00FE02EE">
            <w:pPr>
              <w:jc w:val="center"/>
              <w:rPr>
                <w:b/>
                <w:bCs/>
                <w:sz w:val="21"/>
                <w:szCs w:val="21"/>
              </w:rPr>
            </w:pPr>
            <w:r w:rsidRPr="00FE02EE">
              <w:rPr>
                <w:b/>
                <w:bCs/>
                <w:sz w:val="21"/>
                <w:szCs w:val="21"/>
              </w:rPr>
              <w:t>% of Injuries</w:t>
            </w:r>
          </w:p>
        </w:tc>
      </w:tr>
      <w:tr w:rsidR="00FE02EE" w:rsidRPr="00FE02EE" w14:paraId="24A23B49" w14:textId="77777777" w:rsidTr="00FE02EE">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58A7BF52" w14:textId="77777777" w:rsidR="00FE02EE" w:rsidRPr="00FE02EE" w:rsidRDefault="00FE02EE" w:rsidP="00FE02EE">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663A2BA" w14:textId="77777777" w:rsidR="00FE02EE" w:rsidRPr="00D01633" w:rsidRDefault="00FE02EE" w:rsidP="00FE02EE">
            <w:r w:rsidRPr="00D01633">
              <w:t>22.5</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7668FAA" w14:textId="77777777" w:rsidR="00FE02EE" w:rsidRPr="00D01633" w:rsidRDefault="00FE02EE" w:rsidP="00FE02EE">
            <w:r w:rsidRPr="00D01633">
              <w:t>59.1</w:t>
            </w:r>
          </w:p>
        </w:tc>
      </w:tr>
      <w:tr w:rsidR="00FE02EE" w:rsidRPr="00FE02EE" w14:paraId="61FE37A1" w14:textId="77777777" w:rsidTr="00FE02EE">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EC920C7" w14:textId="77777777" w:rsidR="00FE02EE" w:rsidRPr="00FE02EE" w:rsidRDefault="00FE02EE" w:rsidP="00FE02EE">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04FB7A84" w14:textId="77777777" w:rsidR="00FE02EE" w:rsidRPr="00D01633" w:rsidRDefault="00FE02EE" w:rsidP="00FE02EE">
            <w:r w:rsidRPr="00D01633">
              <w:t>26.2</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E97D61F" w14:textId="77777777" w:rsidR="00FE02EE" w:rsidRPr="00D01633" w:rsidRDefault="00FE02EE" w:rsidP="00FE02EE">
            <w:r w:rsidRPr="00D01633">
              <w:t>40.9</w:t>
            </w:r>
          </w:p>
        </w:tc>
      </w:tr>
    </w:tbl>
    <w:p w14:paraId="70A9098E" w14:textId="77777777" w:rsidR="00FE02EE" w:rsidRDefault="00FE02EE" w:rsidP="00FE02EE">
      <w:pPr>
        <w:jc w:val="center"/>
      </w:pPr>
      <w:r w:rsidRPr="00FE02EE">
        <w:drawing>
          <wp:inline distT="0" distB="0" distL="0" distR="0" wp14:anchorId="5E1E23FD" wp14:editId="4557890F">
            <wp:extent cx="1878227" cy="1463040"/>
            <wp:effectExtent l="0" t="0" r="190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03354" cy="1482613"/>
                    </a:xfrm>
                    <a:prstGeom prst="rect">
                      <a:avLst/>
                    </a:prstGeom>
                  </pic:spPr>
                </pic:pic>
              </a:graphicData>
            </a:graphic>
          </wp:inline>
        </w:drawing>
      </w:r>
    </w:p>
    <w:p w14:paraId="1FE08646" w14:textId="77777777" w:rsidR="00FE02EE" w:rsidRDefault="00FE02EE" w:rsidP="00FE02EE">
      <w:r w:rsidRPr="00FE02EE">
        <w:t>Injuries related to excitement affected females 50% more than males, as evidenced by the percentages of the injuries affecting each sex. The mean age for these injuries was similar for males and females, being in the mid twenties for both. When analyzed by age, a peak in injuries is seen in children through ten years old and you</w:t>
      </w:r>
      <w:r>
        <w:t>nger for both sexes. The prevale</w:t>
      </w:r>
      <w:r w:rsidRPr="00FE02EE">
        <w:t>nce of these injuries falls dramatically with age, with 75% of injuries reported in people 40 years old or younger. This may be an indication that people older that 40 are less excitable, have less exciting lives, or have learned to curb their enthusiasm.</w:t>
      </w:r>
    </w:p>
    <w:p w14:paraId="038BDE4F" w14:textId="77777777" w:rsidR="00FE02EE" w:rsidRDefault="00FE02EE" w:rsidP="00FE02EE">
      <w:pPr>
        <w:jc w:val="center"/>
      </w:pPr>
      <w:r w:rsidRPr="00FE02EE">
        <w:drawing>
          <wp:inline distT="0" distB="0" distL="0" distR="0" wp14:anchorId="0E2C80D7" wp14:editId="5C5776D2">
            <wp:extent cx="1880235" cy="185007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93698" cy="1863318"/>
                    </a:xfrm>
                    <a:prstGeom prst="rect">
                      <a:avLst/>
                    </a:prstGeom>
                  </pic:spPr>
                </pic:pic>
              </a:graphicData>
            </a:graphic>
          </wp:inline>
        </w:drawing>
      </w:r>
    </w:p>
    <w:p w14:paraId="27DC3CFD" w14:textId="31391EDD" w:rsidR="00FE02EE" w:rsidRDefault="00FE02EE" w:rsidP="00FE02EE">
      <w:r w:rsidRPr="00FE02EE">
        <w:t xml:space="preserve">The data was analyzed to find out what was causing the patient to get excited at the time of their injury, </w:t>
      </w:r>
      <w:r>
        <w:t xml:space="preserve">and sorted to find the most </w:t>
      </w:r>
      <w:r w:rsidR="00E839B3">
        <w:t xml:space="preserve">common </w:t>
      </w:r>
      <w:r>
        <w:t>cau</w:t>
      </w:r>
      <w:r w:rsidRPr="00FE02EE">
        <w:t>ses.</w:t>
      </w:r>
      <w:r w:rsidRPr="00FE02EE">
        <w:br/>
        <w:t>Dogs are the mentioned in more than 30% of the cases. All of these incidents involved a dog getting excited and biting a person (e.g. 32YOF LAYING DOWN WITH HER DOG AND THE DOORBELL RANG THE DOG BECAME EXCITED AND JUMPED ONTO PTS FACE).</w:t>
      </w:r>
      <w:r w:rsidRPr="00FE02EE">
        <w:br/>
        <w:t>Watching sports, swimming pools, and seeing family were each reported twice, or in 10% of the cases.</w:t>
      </w:r>
    </w:p>
    <w:p w14:paraId="471C89E8" w14:textId="77777777" w:rsidR="00FE02EE" w:rsidRPr="00FE02EE" w:rsidRDefault="00FE02EE" w:rsidP="00FE02EE">
      <w:pPr>
        <w:shd w:val="clear" w:color="auto" w:fill="FFFFFF"/>
        <w:spacing w:before="153"/>
        <w:outlineLvl w:val="1"/>
        <w:rPr>
          <w:rFonts w:ascii="Helvetica Neue" w:eastAsia="Times New Roman" w:hAnsi="Helvetica Neue" w:cs="Times New Roman"/>
          <w:b/>
          <w:bCs/>
          <w:color w:val="000000"/>
          <w:sz w:val="33"/>
          <w:szCs w:val="33"/>
        </w:rPr>
      </w:pPr>
      <w:r w:rsidRPr="00FE02EE">
        <w:rPr>
          <w:rFonts w:ascii="Helvetica Neue" w:eastAsia="Times New Roman" w:hAnsi="Helvetica Neue" w:cs="Times New Roman"/>
          <w:b/>
          <w:bCs/>
          <w:color w:val="000000"/>
          <w:sz w:val="33"/>
          <w:szCs w:val="33"/>
        </w:rPr>
        <w:t>FEAR</w:t>
      </w:r>
    </w:p>
    <w:p w14:paraId="2CE35483" w14:textId="77777777" w:rsidR="00FE02EE" w:rsidRDefault="00FE02EE" w:rsidP="00FE02EE">
      <w:pPr>
        <w:shd w:val="clear" w:color="auto" w:fill="FFFFFF"/>
        <w:spacing w:before="240" w:line="300" w:lineRule="atLeast"/>
        <w:rPr>
          <w:rFonts w:ascii="Helvetica Neue" w:hAnsi="Helvetica Neue" w:cs="Times New Roman"/>
          <w:color w:val="000000"/>
          <w:sz w:val="21"/>
          <w:szCs w:val="21"/>
        </w:rPr>
      </w:pPr>
      <w:r>
        <w:rPr>
          <w:rFonts w:ascii="Helvetica Neue" w:hAnsi="Helvetica Neue" w:cs="Times New Roman"/>
          <w:color w:val="000000"/>
          <w:sz w:val="21"/>
          <w:szCs w:val="21"/>
        </w:rPr>
        <w:t>Fear returned 37</w:t>
      </w:r>
      <w:r w:rsidRPr="00FE02EE">
        <w:rPr>
          <w:rFonts w:ascii="Helvetica Neue" w:hAnsi="Helvetica Neue" w:cs="Times New Roman"/>
          <w:color w:val="000000"/>
          <w:sz w:val="21"/>
          <w:szCs w:val="21"/>
        </w:rPr>
        <w:t xml:space="preserve"> results, based on searching for "fear", "afraid", "scared" or "frightened".</w:t>
      </w:r>
    </w:p>
    <w:p w14:paraId="282DE727" w14:textId="77777777" w:rsidR="00FE02EE" w:rsidRPr="00FE02EE" w:rsidRDefault="00FE02EE" w:rsidP="00FE02EE">
      <w:pPr>
        <w:shd w:val="clear" w:color="auto" w:fill="FFFFFF"/>
        <w:spacing w:before="240" w:line="300" w:lineRule="atLeast"/>
        <w:rPr>
          <w:rFonts w:ascii="Helvetica Neue" w:hAnsi="Helvetica Neue" w:cs="Times New Roman"/>
          <w:color w:val="000000"/>
          <w:sz w:val="21"/>
          <w:szCs w:val="21"/>
        </w:rPr>
      </w:pPr>
    </w:p>
    <w:tbl>
      <w:tblPr>
        <w:tblpPr w:leftFromText="180" w:rightFromText="180" w:vertAnchor="text" w:horzAnchor="page" w:tblpX="5722" w:tblpY="365"/>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FE02EE" w:rsidRPr="00FE02EE" w14:paraId="00D685F4" w14:textId="77777777" w:rsidTr="00FE02EE">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4099A8A" w14:textId="77777777" w:rsidR="00FE02EE" w:rsidRPr="00FE02EE" w:rsidRDefault="00FE02EE" w:rsidP="00FE02EE">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F7A4BAA" w14:textId="77777777" w:rsidR="00FE02EE" w:rsidRPr="00FE02EE" w:rsidRDefault="00FE02EE" w:rsidP="00FE02EE">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1B5A70E" w14:textId="77777777" w:rsidR="00FE02EE" w:rsidRPr="00FE02EE" w:rsidRDefault="00FE02EE" w:rsidP="00FE02EE">
            <w:pPr>
              <w:jc w:val="center"/>
              <w:rPr>
                <w:b/>
                <w:bCs/>
                <w:sz w:val="21"/>
                <w:szCs w:val="21"/>
              </w:rPr>
            </w:pPr>
            <w:r w:rsidRPr="00FE02EE">
              <w:rPr>
                <w:b/>
                <w:bCs/>
                <w:sz w:val="21"/>
                <w:szCs w:val="21"/>
              </w:rPr>
              <w:t>% of Injuries</w:t>
            </w:r>
          </w:p>
        </w:tc>
      </w:tr>
      <w:tr w:rsidR="00FE02EE" w:rsidRPr="00FE02EE" w14:paraId="4DE02E52" w14:textId="77777777" w:rsidTr="00FE02EE">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0DD8827" w14:textId="77777777" w:rsidR="00FE02EE" w:rsidRPr="00FE02EE" w:rsidRDefault="00FE02EE" w:rsidP="00FE02EE">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0DBD27F3" w14:textId="77777777" w:rsidR="00FE02EE" w:rsidRPr="00D01633" w:rsidRDefault="00FE02EE" w:rsidP="00FE02EE">
            <w:r>
              <w:t>25.6</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CB243CF" w14:textId="77777777" w:rsidR="00FE02EE" w:rsidRPr="00D01633" w:rsidRDefault="00FE02EE" w:rsidP="00FE02EE">
            <w:r w:rsidRPr="00D01633">
              <w:t>59.</w:t>
            </w:r>
            <w:r>
              <w:t>5</w:t>
            </w:r>
          </w:p>
        </w:tc>
      </w:tr>
      <w:tr w:rsidR="00FE02EE" w:rsidRPr="00FE02EE" w14:paraId="75A7CBDA" w14:textId="77777777" w:rsidTr="00FE02EE">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2C5DDCA0" w14:textId="77777777" w:rsidR="00FE02EE" w:rsidRPr="00FE02EE" w:rsidRDefault="00FE02EE" w:rsidP="00FE02EE">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7E5C1FD" w14:textId="77777777" w:rsidR="00FE02EE" w:rsidRPr="00D01633" w:rsidRDefault="00FE02EE" w:rsidP="00FE02EE">
            <w:r w:rsidRPr="00D01633">
              <w:t>2</w:t>
            </w:r>
            <w:r>
              <w:t>4.7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344FD4E9" w14:textId="77777777" w:rsidR="00FE02EE" w:rsidRPr="00D01633" w:rsidRDefault="00FE02EE" w:rsidP="00FE02EE">
            <w:r w:rsidRPr="00D01633">
              <w:t>40.</w:t>
            </w:r>
            <w:r>
              <w:t>5</w:t>
            </w:r>
          </w:p>
        </w:tc>
      </w:tr>
    </w:tbl>
    <w:p w14:paraId="414468E6" w14:textId="77777777" w:rsidR="00FE02EE" w:rsidRPr="00FE02EE" w:rsidRDefault="00FE02EE" w:rsidP="00FE02EE">
      <w:pPr>
        <w:jc w:val="center"/>
      </w:pPr>
      <w:r w:rsidRPr="00FE02EE">
        <w:drawing>
          <wp:inline distT="0" distB="0" distL="0" distR="0" wp14:anchorId="4A31F0B8" wp14:editId="78ECAEBD">
            <wp:extent cx="1880235" cy="146460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00645" cy="1480502"/>
                    </a:xfrm>
                    <a:prstGeom prst="rect">
                      <a:avLst/>
                    </a:prstGeom>
                  </pic:spPr>
                </pic:pic>
              </a:graphicData>
            </a:graphic>
          </wp:inline>
        </w:drawing>
      </w:r>
    </w:p>
    <w:p w14:paraId="78791F63" w14:textId="77777777" w:rsidR="00FE02EE" w:rsidRPr="00FE02EE" w:rsidRDefault="00FE02EE" w:rsidP="00FE02EE"/>
    <w:p w14:paraId="59B5FF04" w14:textId="77777777" w:rsidR="00FE02EE" w:rsidRPr="00FE02EE" w:rsidRDefault="00FE02EE" w:rsidP="00FE02EE">
      <w:r w:rsidRPr="00FE02EE">
        <w:t>Injuries related to fear affected females 50% more than males, as evidenced by the percentages of the injuries affecting each sex. The mean age for these injuries was similar for males and females, being in the mid twenties for both. When analyzed by age, a peak in injuries is seen in children through their teenage years for both sexes. Lower peaks show up in later decades, but are scattered and seem random. This could be due to the relatively low number of data points or may be an indicator that fear-related injuries occur at a random rate across all ages beyond the teenage years.</w:t>
      </w:r>
    </w:p>
    <w:p w14:paraId="36052594" w14:textId="77777777" w:rsidR="00FE02EE" w:rsidRDefault="00FE02EE" w:rsidP="00FE02EE">
      <w:pPr>
        <w:jc w:val="center"/>
      </w:pPr>
      <w:r w:rsidRPr="00FE02EE">
        <w:drawing>
          <wp:inline distT="0" distB="0" distL="0" distR="0" wp14:anchorId="0674BBEE" wp14:editId="475A47B1">
            <wp:extent cx="1880235" cy="21667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84940" cy="2172217"/>
                    </a:xfrm>
                    <a:prstGeom prst="rect">
                      <a:avLst/>
                    </a:prstGeom>
                  </pic:spPr>
                </pic:pic>
              </a:graphicData>
            </a:graphic>
          </wp:inline>
        </w:drawing>
      </w:r>
    </w:p>
    <w:p w14:paraId="7E7F7288" w14:textId="3C97E1F3" w:rsidR="00FE02EE" w:rsidRDefault="00FE02EE" w:rsidP="00FE02EE">
      <w:r>
        <w:t>T</w:t>
      </w:r>
      <w:r w:rsidRPr="00FE02EE">
        <w:t>he top three products involved in the injuries related to fear are beds/bedframes, horseback riding equipm</w:t>
      </w:r>
      <w:r w:rsidR="001C5902">
        <w:t>ent, and a tie in third for bic</w:t>
      </w:r>
      <w:r w:rsidRPr="00FE02EE">
        <w:t>ycles, ceilings/walls, knives, and fireworks.</w:t>
      </w:r>
      <w:r w:rsidRPr="00FE02EE">
        <w:br/>
        <w:t>The injuries related to beds are related to people getting startled in their beds then getting injured, or people falling out of them (e.g. "64 YO F C/O CHEST PAIN TODAY SAW A RAT IN HER ROOM GOT SCARED JUMPED OUT FROM HER BED HITTING CHEST ON DRESSING TABLE DX MSK PAIN" or "55 YR OLD FEMALE SCARED BY CAT AND FELL OUT OF BED CONTUSING KNEE").</w:t>
      </w:r>
      <w:r w:rsidRPr="00FE02EE">
        <w:br/>
        <w:t>The injuries related to horseback riding equipment are all due to horses getting scared while someone</w:t>
      </w:r>
      <w:r>
        <w:t xml:space="preserve"> was riding them, or after someo</w:t>
      </w:r>
      <w:r w:rsidRPr="00FE02EE">
        <w:t>ne falls off of them (e.g. "27YOM AT THE PARK HORSEBACK RIDING WHEN A RATTLESNAKE SCARED HORSE,PT FELL FROM HORSE ON R HIP DX ACUTE R HIP CONTU,R THIGH CONTU,LUBMAR SPRAI"). It seems like the there is nothing to fear while horse</w:t>
      </w:r>
      <w:r w:rsidR="001C5902">
        <w:t xml:space="preserve"> </w:t>
      </w:r>
      <w:r w:rsidRPr="00FE02EE">
        <w:t>riding, except the horse getting scared.</w:t>
      </w:r>
      <w:r w:rsidRPr="00FE02EE">
        <w:br/>
        <w:t>Thirdly, injuries related to knives are due to people getting startled while they were cutting something with a knife. Injuries related to fireworks (perhaps as some form of cosmic karma) were both due to the dogs being afraid of fireworks then biting a person (e.g. "19YOF ARM ABRASION WHEN BITEN BY DOG WHEN SCARED OF FIREWORKS. TYPE M FIREWORKS. DX ARMABRASION").</w:t>
      </w:r>
    </w:p>
    <w:p w14:paraId="7A59CE74" w14:textId="77777777" w:rsidR="00FE02EE" w:rsidRPr="00FE02EE" w:rsidRDefault="00FE02EE" w:rsidP="00E70139">
      <w:r w:rsidRPr="00FE02EE">
        <w:br/>
        <w:t>After analyzing the data, it is clear that these cases are more accurately described as injuries due to people getting startled, or being around animals who did. This is supported by the randomness seen in the injury-rate by age beyond the teenage years.</w:t>
      </w:r>
      <w:r w:rsidRPr="00FE02EE">
        <w:br/>
        <w:t>While horses are on top of the list of animals that caused injury by startling people or getting startled themselves, other notable ones include:</w:t>
      </w:r>
    </w:p>
    <w:p w14:paraId="05822E27" w14:textId="77777777" w:rsidR="00FE02EE" w:rsidRPr="00FE02EE" w:rsidRDefault="00FE02EE" w:rsidP="00FE02EE">
      <w:pPr>
        <w:numPr>
          <w:ilvl w:val="0"/>
          <w:numId w:val="1"/>
        </w:numPr>
      </w:pPr>
      <w:r w:rsidRPr="00FE02EE">
        <w:t>Dogs: 5 incidents</w:t>
      </w:r>
    </w:p>
    <w:p w14:paraId="6E31471C" w14:textId="77777777" w:rsidR="00FE02EE" w:rsidRPr="00FE02EE" w:rsidRDefault="00FE02EE" w:rsidP="00FE02EE">
      <w:pPr>
        <w:numPr>
          <w:ilvl w:val="0"/>
          <w:numId w:val="1"/>
        </w:numPr>
      </w:pPr>
      <w:r w:rsidRPr="00FE02EE">
        <w:t>Cats: 2 incidents</w:t>
      </w:r>
    </w:p>
    <w:p w14:paraId="7381FF2B" w14:textId="77777777" w:rsidR="00FE02EE" w:rsidRPr="00FE02EE" w:rsidRDefault="00FE02EE" w:rsidP="00FE02EE">
      <w:pPr>
        <w:numPr>
          <w:ilvl w:val="0"/>
          <w:numId w:val="1"/>
        </w:numPr>
      </w:pPr>
      <w:r w:rsidRPr="00FE02EE">
        <w:t>Friends: 1 incident</w:t>
      </w:r>
    </w:p>
    <w:p w14:paraId="5D271A84" w14:textId="77777777" w:rsidR="00FE02EE" w:rsidRPr="00FE02EE" w:rsidRDefault="00FE02EE" w:rsidP="00FE02EE">
      <w:pPr>
        <w:numPr>
          <w:ilvl w:val="0"/>
          <w:numId w:val="1"/>
        </w:numPr>
      </w:pPr>
      <w:r w:rsidRPr="00FE02EE">
        <w:t>Cousins: 1 incident</w:t>
      </w:r>
    </w:p>
    <w:p w14:paraId="40312A92" w14:textId="77777777" w:rsidR="00FE02EE" w:rsidRPr="00FE02EE" w:rsidRDefault="00FE02EE" w:rsidP="00FE02EE">
      <w:pPr>
        <w:numPr>
          <w:ilvl w:val="0"/>
          <w:numId w:val="1"/>
        </w:numPr>
      </w:pPr>
      <w:r w:rsidRPr="00FE02EE">
        <w:t>Dragon flies: 1 incident (e.g. "6YF JUMPING ON TRAMPOLINE, GOT SCARED BY DRAGON FLY&amp;FELL OFF LANDING ONTO SHOULDER&gt;&gt;HUMRUS FX"</w:t>
      </w:r>
    </w:p>
    <w:p w14:paraId="393AFD1B" w14:textId="77777777" w:rsidR="00FE02EE" w:rsidRPr="00FE02EE" w:rsidRDefault="00FE02EE" w:rsidP="00FE02EE">
      <w:pPr>
        <w:numPr>
          <w:ilvl w:val="0"/>
          <w:numId w:val="1"/>
        </w:numPr>
      </w:pPr>
      <w:r w:rsidRPr="00FE02EE">
        <w:t>Fake Spider: 1 incident (e.g. "6YOF-PT FELL BACKWARDS INTO A GLASS DOOR AFTER BEING AFRAID OF A FAKESPIDER. GLASS BROKE BUT TO BUTTOCKS. DX- LACERATION TO LEFT BUTTOCKS")</w:t>
      </w:r>
    </w:p>
    <w:p w14:paraId="270CB506" w14:textId="29C3F368" w:rsidR="00E70139" w:rsidRPr="00E70139" w:rsidRDefault="00E70139" w:rsidP="00E70139">
      <w:pPr>
        <w:rPr>
          <w:b/>
          <w:bCs/>
        </w:rPr>
      </w:pPr>
      <w:r w:rsidRPr="00E70139">
        <w:rPr>
          <w:b/>
          <w:bCs/>
        </w:rPr>
        <w:t>Anger</w:t>
      </w:r>
      <w:r w:rsidR="001C5902">
        <w:rPr>
          <w:b/>
          <w:bCs/>
        </w:rPr>
        <w:t xml:space="preserve"> leads </w:t>
      </w:r>
      <w:proofErr w:type="spellStart"/>
      <w:proofErr w:type="gramStart"/>
      <w:r w:rsidR="001C5902">
        <w:rPr>
          <w:b/>
          <w:bCs/>
        </w:rPr>
        <w:t>to..</w:t>
      </w:r>
      <w:proofErr w:type="gramEnd"/>
      <w:r w:rsidR="001C5902">
        <w:rPr>
          <w:b/>
          <w:bCs/>
        </w:rPr>
        <w:t>punching</w:t>
      </w:r>
      <w:proofErr w:type="spellEnd"/>
    </w:p>
    <w:p w14:paraId="2D897435" w14:textId="75182AD6" w:rsidR="00E70139" w:rsidRDefault="00E70139" w:rsidP="00E70139">
      <w:r w:rsidRPr="00E70139">
        <w:t>Anger returned 839 results, based on searching for "angry", "anger", "mad", "upset" or "frustrated". This is by far the emotion with the highest number of injuries related to it. Frustration was separated from anger as a separate emotion at the beginning of the analysis. However, after reading through the cases, the similarity between the two was high. Particularly in the presence and prev</w:t>
      </w:r>
      <w:r w:rsidR="00824CAA">
        <w:t>alence of wall-punching behavio</w:t>
      </w:r>
      <w:r w:rsidRPr="00E70139">
        <w:t>r in both categories.</w:t>
      </w:r>
    </w:p>
    <w:tbl>
      <w:tblPr>
        <w:tblpPr w:leftFromText="180" w:rightFromText="180" w:vertAnchor="text" w:horzAnchor="page" w:tblpX="5902" w:tblpY="400"/>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824CAA" w:rsidRPr="00FE02EE" w14:paraId="0BA9CE6B" w14:textId="77777777" w:rsidTr="00824CAA">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3551CB1" w14:textId="77777777" w:rsidR="00824CAA" w:rsidRPr="00FE02EE" w:rsidRDefault="00824CAA" w:rsidP="00824CAA">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433A804D" w14:textId="77777777" w:rsidR="00824CAA" w:rsidRPr="00FE02EE" w:rsidRDefault="00824CAA" w:rsidP="00824CAA">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3658E72F" w14:textId="77777777" w:rsidR="00824CAA" w:rsidRPr="00FE02EE" w:rsidRDefault="00824CAA" w:rsidP="00824CAA">
            <w:pPr>
              <w:jc w:val="center"/>
              <w:rPr>
                <w:b/>
                <w:bCs/>
                <w:sz w:val="21"/>
                <w:szCs w:val="21"/>
              </w:rPr>
            </w:pPr>
            <w:r w:rsidRPr="00FE02EE">
              <w:rPr>
                <w:b/>
                <w:bCs/>
                <w:sz w:val="21"/>
                <w:szCs w:val="21"/>
              </w:rPr>
              <w:t>% of Injuries</w:t>
            </w:r>
          </w:p>
        </w:tc>
      </w:tr>
      <w:tr w:rsidR="00824CAA" w:rsidRPr="00FE02EE" w14:paraId="564D5F5B" w14:textId="77777777" w:rsidTr="00824CAA">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C609845" w14:textId="77777777" w:rsidR="00824CAA" w:rsidRPr="00FE02EE" w:rsidRDefault="00824CAA" w:rsidP="00824CAA">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70BE47C9" w14:textId="01DE0BE6" w:rsidR="00824CAA" w:rsidRPr="00D01633" w:rsidRDefault="00824CAA" w:rsidP="00824CAA">
            <w:r>
              <w:t>23.8</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ED4D71D" w14:textId="426FBDE8" w:rsidR="00824CAA" w:rsidRPr="00D01633" w:rsidRDefault="00824CAA" w:rsidP="00824CAA">
            <w:r>
              <w:t>30.9</w:t>
            </w:r>
          </w:p>
        </w:tc>
      </w:tr>
      <w:tr w:rsidR="00824CAA" w:rsidRPr="00FE02EE" w14:paraId="425EE281" w14:textId="77777777" w:rsidTr="00824CAA">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71500E82" w14:textId="77777777" w:rsidR="00824CAA" w:rsidRPr="00FE02EE" w:rsidRDefault="00824CAA" w:rsidP="00824CAA">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27497303" w14:textId="13CF2031" w:rsidR="00824CAA" w:rsidRPr="00D01633" w:rsidRDefault="00824CAA" w:rsidP="00824CAA">
            <w:r>
              <w:t>23.3</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7CDEF37" w14:textId="371C2D30" w:rsidR="00824CAA" w:rsidRPr="00D01633" w:rsidRDefault="00824CAA" w:rsidP="00824CAA">
            <w:r>
              <w:t>69.1</w:t>
            </w:r>
          </w:p>
        </w:tc>
      </w:tr>
    </w:tbl>
    <w:p w14:paraId="5F78BD5F" w14:textId="77777777" w:rsidR="00824CAA" w:rsidRPr="00E70139" w:rsidRDefault="00824CAA" w:rsidP="00824CAA">
      <w:pPr>
        <w:jc w:val="center"/>
      </w:pPr>
      <w:r w:rsidRPr="00824CAA">
        <w:drawing>
          <wp:inline distT="0" distB="0" distL="0" distR="0" wp14:anchorId="16199BA6" wp14:editId="40839A64">
            <wp:extent cx="1880235" cy="1416157"/>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92853" cy="1425661"/>
                    </a:xfrm>
                    <a:prstGeom prst="rect">
                      <a:avLst/>
                    </a:prstGeom>
                  </pic:spPr>
                </pic:pic>
              </a:graphicData>
            </a:graphic>
          </wp:inline>
        </w:drawing>
      </w:r>
    </w:p>
    <w:p w14:paraId="3B304303" w14:textId="082A728A" w:rsidR="00824CAA" w:rsidRDefault="00824CAA" w:rsidP="00E70139"/>
    <w:p w14:paraId="7AEE4E39" w14:textId="77777777" w:rsidR="00C6355A" w:rsidRDefault="00C6355A" w:rsidP="00C6355A">
      <w:r w:rsidRPr="00C6355A">
        <w:t>The male of the species is more than twice as likely to injure himself due to anger than the female, as evidenced by the percentages of the injuries affecting each sex. The mean age for these injuries was similar for males and females, being in the mid twenties for both. When analyzed by age, a peak in injuries is seen in the teenage years for both sexes. Beyond that, a steady decline in injuries is seen as both males and females age.</w:t>
      </w:r>
      <w:r w:rsidRPr="00C6355A">
        <w:br/>
        <w:t>This could indicate that as people get older they get wiser and are less prone to anger, or that people find ways to channel their anger in a way that does not injure them.</w:t>
      </w:r>
    </w:p>
    <w:p w14:paraId="62AC2AE9" w14:textId="58653BFF" w:rsidR="00C6355A" w:rsidRPr="00C6355A" w:rsidRDefault="00C6355A" w:rsidP="00C6355A">
      <w:pPr>
        <w:jc w:val="center"/>
      </w:pPr>
      <w:r w:rsidRPr="00C6355A">
        <w:drawing>
          <wp:inline distT="0" distB="0" distL="0" distR="0" wp14:anchorId="7AE13691" wp14:editId="6BA77BDB">
            <wp:extent cx="1880235" cy="1613044"/>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3289" cy="1624243"/>
                    </a:xfrm>
                    <a:prstGeom prst="rect">
                      <a:avLst/>
                    </a:prstGeom>
                  </pic:spPr>
                </pic:pic>
              </a:graphicData>
            </a:graphic>
          </wp:inline>
        </w:drawing>
      </w:r>
    </w:p>
    <w:p w14:paraId="117ECAA8" w14:textId="77777777" w:rsidR="00C6355A" w:rsidRDefault="00C6355A" w:rsidP="00E70139"/>
    <w:p w14:paraId="61C63A5B" w14:textId="6C98E16F" w:rsidR="00C6355A" w:rsidRPr="00C6355A" w:rsidRDefault="00C6355A" w:rsidP="001C5902">
      <w:r w:rsidRPr="00C6355A">
        <w:t>The data was analyzed to find out whom the patient was angry with at the time of their injury, and sorted to find the most common people.</w:t>
      </w:r>
      <w:r w:rsidRPr="00C6355A">
        <w:br/>
        <w:t xml:space="preserve">Surprisingly, mothers top the list, with many people (average age of 14.3 years) hurting themselves due to being angry at their mothers. (e.g. 17 YOM HAD A FIGHT WITH BROTHER, MOM TOLD HIM TO LEAVE UNTIL HE "COOLEDOFF" - TRIED TO GET IN HOUSE, GOT </w:t>
      </w:r>
      <w:proofErr w:type="gramStart"/>
      <w:r w:rsidRPr="00C6355A">
        <w:t>MAD ,PUNCHED</w:t>
      </w:r>
      <w:proofErr w:type="gramEnd"/>
      <w:r w:rsidRPr="00C6355A">
        <w:t xml:space="preserve"> WINDOW. DX; HAND LAC).</w:t>
      </w:r>
      <w:r w:rsidRPr="00C6355A">
        <w:br/>
        <w:t>Coming in a close second is 'partner' which in this analysis is used to indicate a romantic partner. Siblings come in third, and fathers a distant fourth.</w:t>
      </w:r>
      <w:r w:rsidRPr="00C6355A">
        <w:br/>
        <w:t>It seems cou</w:t>
      </w:r>
      <w:r>
        <w:t>n</w:t>
      </w:r>
      <w:r w:rsidRPr="00C6355A">
        <w:t xml:space="preserve">terintuitive that the people thought to be closest to us are the ones that make us </w:t>
      </w:r>
      <w:r w:rsidR="001C5902">
        <w:t>angry</w:t>
      </w:r>
      <w:r w:rsidRPr="00C6355A">
        <w:t xml:space="preserve"> enough to hurt ourselves. It seems like the intensity of the emotional connection, not necessarily whether it is positive or negative, is what predicts the likelihood of injury.</w:t>
      </w:r>
    </w:p>
    <w:p w14:paraId="13475E72" w14:textId="3EBB9DAC" w:rsidR="00C6355A" w:rsidRDefault="00C6355A" w:rsidP="00C6355A">
      <w:pPr>
        <w:jc w:val="center"/>
      </w:pPr>
      <w:r w:rsidRPr="00C6355A">
        <w:drawing>
          <wp:inline distT="0" distB="0" distL="0" distR="0" wp14:anchorId="3E9CA8E0" wp14:editId="1B07679A">
            <wp:extent cx="1874943" cy="183134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26113" cy="1881320"/>
                    </a:xfrm>
                    <a:prstGeom prst="rect">
                      <a:avLst/>
                    </a:prstGeom>
                  </pic:spPr>
                </pic:pic>
              </a:graphicData>
            </a:graphic>
          </wp:inline>
        </w:drawing>
      </w:r>
    </w:p>
    <w:p w14:paraId="273FF165" w14:textId="6FE691CC" w:rsidR="00C6355A" w:rsidRDefault="00C6355A" w:rsidP="001C5902">
      <w:r w:rsidRPr="00C6355A">
        <w:t xml:space="preserve">One of the interesting observations on the the anger dataset, is the prevalence of people punching </w:t>
      </w:r>
      <w:r w:rsidR="001C5902">
        <w:t>inanimate objects</w:t>
      </w:r>
      <w:r w:rsidRPr="00C6355A">
        <w:t xml:space="preserve">, mainly walls. This was exhibited in a remarkable 65% of the cases where anger was involved. As a point of comparison, kicking was exhibited in around 3% of the cases. The text search was carefully performed to exclude records of people getting punched or kicked, as opposed to doing the punching or kicking themselves. </w:t>
      </w:r>
      <w:r w:rsidR="00231B05">
        <w:t>The demographics of the wall-punchers within the datasets closely follow the demographics of the Anger Injuries</w:t>
      </w:r>
      <w:r w:rsidR="009D0B0A">
        <w:t xml:space="preserve"> </w:t>
      </w:r>
      <w:r w:rsidR="001C5902">
        <w:t xml:space="preserve">in general </w:t>
      </w:r>
      <w:r w:rsidR="009D0B0A">
        <w:t>with the males being more than twice as likely to injure themselves as the females, and the mean age for both sexes is in the mid twenties.</w:t>
      </w:r>
    </w:p>
    <w:p w14:paraId="50EB8FB8" w14:textId="6E9E5B7E" w:rsidR="00435DE8" w:rsidRPr="00C6355A" w:rsidRDefault="00435DE8" w:rsidP="00435DE8">
      <w:pPr>
        <w:jc w:val="center"/>
      </w:pPr>
      <w:r w:rsidRPr="00435DE8">
        <w:drawing>
          <wp:inline distT="0" distB="0" distL="0" distR="0" wp14:anchorId="4C28D76D" wp14:editId="1B179D8D">
            <wp:extent cx="1880235" cy="1666462"/>
            <wp:effectExtent l="0" t="0" r="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7103" cy="1681412"/>
                    </a:xfrm>
                    <a:prstGeom prst="rect">
                      <a:avLst/>
                    </a:prstGeom>
                  </pic:spPr>
                </pic:pic>
              </a:graphicData>
            </a:graphic>
          </wp:inline>
        </w:drawing>
      </w:r>
    </w:p>
    <w:p w14:paraId="672FD877" w14:textId="77777777" w:rsidR="007341BE" w:rsidRPr="007341BE" w:rsidRDefault="007341BE" w:rsidP="007341BE">
      <w:pPr>
        <w:rPr>
          <w:b/>
          <w:bCs/>
        </w:rPr>
      </w:pPr>
      <w:r w:rsidRPr="007341BE">
        <w:rPr>
          <w:b/>
          <w:bCs/>
        </w:rPr>
        <w:t>Injury Prevalence Score</w:t>
      </w:r>
    </w:p>
    <w:p w14:paraId="31904D82" w14:textId="3D06A987" w:rsidR="007341BE" w:rsidRPr="007341BE" w:rsidRDefault="007341BE" w:rsidP="007341BE">
      <w:r w:rsidRPr="007341BE">
        <w:t>In an attempt to understand the risk of injury for various groups, the data was an</w:t>
      </w:r>
      <w:r w:rsidR="001C5902">
        <w:t>a</w:t>
      </w:r>
      <w:r w:rsidRPr="007341BE">
        <w:t>lyzed by age and sex, and compared to data from the 2015 US Census. One way to measure this risk is to compare the prevalence of injury in the data for each sex and age, and divide that by the proportion of the population that segment represented in the 2015 US Census</w:t>
      </w:r>
      <w:r w:rsidR="001C5902">
        <w:t xml:space="preserve"> data</w:t>
      </w:r>
      <w:r w:rsidRPr="007341BE">
        <w:t>. The resulting score would be 1 if the prevalence of injury in the data was the same as the proportion of the population that segment represents. A score higher than 1 would indicate an over-representation in the data of the affected segment in relation to its proportion of the population</w:t>
      </w:r>
      <w:r w:rsidR="001C5902">
        <w:t xml:space="preserve"> (more injury-prone)</w:t>
      </w:r>
      <w:r w:rsidRPr="007341BE">
        <w:t>, and a score below one would represent the opposite</w:t>
      </w:r>
      <w:r w:rsidR="001C5902">
        <w:t xml:space="preserve"> (less injury-prone)</w:t>
      </w:r>
      <w:r w:rsidRPr="007341BE">
        <w:t>.</w:t>
      </w:r>
    </w:p>
    <w:p w14:paraId="4C55806D" w14:textId="3E5B6F12" w:rsidR="00C6355A" w:rsidRDefault="007341BE" w:rsidP="007341BE">
      <w:pPr>
        <w:jc w:val="center"/>
      </w:pPr>
      <w:r w:rsidRPr="007341BE">
        <w:drawing>
          <wp:inline distT="0" distB="0" distL="0" distR="0" wp14:anchorId="54C0E84B" wp14:editId="48F0EF35">
            <wp:extent cx="2223135" cy="1713667"/>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46640" cy="1731786"/>
                    </a:xfrm>
                    <a:prstGeom prst="rect">
                      <a:avLst/>
                    </a:prstGeom>
                  </pic:spPr>
                </pic:pic>
              </a:graphicData>
            </a:graphic>
          </wp:inline>
        </w:drawing>
      </w:r>
    </w:p>
    <w:p w14:paraId="02C4F556" w14:textId="4E4C17F0" w:rsidR="007341BE" w:rsidRPr="007341BE" w:rsidRDefault="007341BE" w:rsidP="001C5902">
      <w:r w:rsidRPr="007341BE">
        <w:t>Based on the use of the Injury Prevalence Score (IPS), a few ob</w:t>
      </w:r>
      <w:r>
        <w:t>s</w:t>
      </w:r>
      <w:r w:rsidRPr="007341BE">
        <w:t xml:space="preserve">ervations can be made. Firstly, for a long span of adulthood, the </w:t>
      </w:r>
      <w:r w:rsidR="001C5902">
        <w:t>IPS</w:t>
      </w:r>
      <w:r w:rsidRPr="007341BE">
        <w:t xml:space="preserve"> is lower than 1. For males, this i</w:t>
      </w:r>
      <w:r w:rsidR="001C5902">
        <w:t>s between the ages of 23 and 79</w:t>
      </w:r>
      <w:r w:rsidRPr="007341BE">
        <w:t xml:space="preserve"> and for females, it is between the ages of 18 and 75. This might point to a lower risk of injury at those ages.</w:t>
      </w:r>
    </w:p>
    <w:p w14:paraId="59049C70" w14:textId="2D79AC46" w:rsidR="007341BE" w:rsidRPr="007341BE" w:rsidRDefault="007341BE" w:rsidP="007341BE">
      <w:r w:rsidRPr="007341BE">
        <w:t>In th</w:t>
      </w:r>
      <w:r w:rsidR="001C5902">
        <w:t>e early years of life, the IPS</w:t>
      </w:r>
      <w:r w:rsidRPr="007341BE">
        <w:t xml:space="preserve"> is quite high, with a significant peak at age 2 for both sexes. Culturally, this might have been perceived hence the infamous "terrible twos". Another peak is seen at age 14 for both sexes as well. This might be due to the quick changes that occur around puberty, and the resulting clumsiness that some feel as they get accustomed to their growing bodies. Teens at this age might also </w:t>
      </w:r>
      <w:r w:rsidR="001C5902">
        <w:t>be gaining more independence fro</w:t>
      </w:r>
      <w:r w:rsidRPr="007341BE">
        <w:t>m their care givers, allowing for more opportunities for injury.</w:t>
      </w:r>
    </w:p>
    <w:p w14:paraId="20F2575F" w14:textId="2FD2B8BF" w:rsidR="007341BE" w:rsidRPr="007341BE" w:rsidRDefault="007341BE" w:rsidP="007341BE">
      <w:r w:rsidRPr="007341BE">
        <w:t>I</w:t>
      </w:r>
      <w:r w:rsidR="001C5902">
        <w:t>n</w:t>
      </w:r>
      <w:r w:rsidRPr="007341BE">
        <w:t xml:space="preserve"> the later years, starting at 75 for females and 78 for males, the IPS score is now greater than 1, and shows a steep increase by age for both ages.</w:t>
      </w:r>
    </w:p>
    <w:p w14:paraId="0C0EAA76" w14:textId="77777777" w:rsidR="007341BE" w:rsidRPr="007341BE" w:rsidRDefault="007341BE" w:rsidP="007341BE">
      <w:r w:rsidRPr="007341BE">
        <w:t>Another clear trend is that females are less prone to injury than males, from birth through the age of 61, at which point women start to have a higher IPS score than men.</w:t>
      </w:r>
    </w:p>
    <w:p w14:paraId="49EB4B14" w14:textId="77777777" w:rsidR="00C6355A" w:rsidRDefault="00C6355A" w:rsidP="00E70139"/>
    <w:p w14:paraId="289CD1FE" w14:textId="77777777" w:rsidR="00D313F8" w:rsidRDefault="00D313F8" w:rsidP="00D313F8">
      <w:pPr>
        <w:pStyle w:val="Heading2"/>
        <w:shd w:val="clear" w:color="auto" w:fill="FFFFFF"/>
        <w:spacing w:before="153" w:beforeAutospacing="0" w:after="0" w:afterAutospacing="0"/>
        <w:rPr>
          <w:rFonts w:ascii="Helvetica Neue" w:eastAsia="Times New Roman" w:hAnsi="Helvetica Neue"/>
          <w:color w:val="000000"/>
          <w:sz w:val="33"/>
          <w:szCs w:val="33"/>
        </w:rPr>
      </w:pPr>
    </w:p>
    <w:p w14:paraId="6F092B0C" w14:textId="2330D3BE" w:rsidR="00D313F8" w:rsidRDefault="00D313F8" w:rsidP="00D313F8">
      <w:pPr>
        <w:pStyle w:val="Heading2"/>
        <w:shd w:val="clear" w:color="auto" w:fill="FFFFFF"/>
        <w:spacing w:before="153" w:beforeAutospacing="0" w:after="0" w:afterAutospacing="0"/>
        <w:rPr>
          <w:rFonts w:ascii="Helvetica Neue" w:eastAsia="Times New Roman" w:hAnsi="Helvetica Neue"/>
          <w:color w:val="000000"/>
          <w:sz w:val="33"/>
          <w:szCs w:val="33"/>
        </w:rPr>
      </w:pPr>
      <w:r>
        <w:rPr>
          <w:rFonts w:ascii="Helvetica Neue" w:eastAsia="Times New Roman" w:hAnsi="Helvetica Neue"/>
          <w:color w:val="000000"/>
          <w:sz w:val="33"/>
          <w:szCs w:val="33"/>
        </w:rPr>
        <w:t>Junk</w:t>
      </w:r>
      <w:r>
        <w:rPr>
          <w:rFonts w:ascii="Helvetica Neue" w:eastAsia="Times New Roman" w:hAnsi="Helvetica Neue"/>
          <w:color w:val="000000"/>
          <w:sz w:val="33"/>
          <w:szCs w:val="33"/>
        </w:rPr>
        <w:t xml:space="preserve"> in the Trunk</w:t>
      </w:r>
    </w:p>
    <w:p w14:paraId="4DC56411" w14:textId="77777777" w:rsidR="00D313F8" w:rsidRDefault="00D313F8" w:rsidP="00D313F8">
      <w:pPr>
        <w:pStyle w:val="NormalWeb"/>
        <w:shd w:val="clear" w:color="auto" w:fill="FFFFFF"/>
        <w:spacing w:before="240" w:beforeAutospacing="0" w:after="0" w:afterAutospacing="0" w:line="300" w:lineRule="atLeast"/>
        <w:rPr>
          <w:rFonts w:ascii="Helvetica Neue" w:hAnsi="Helvetica Neue"/>
          <w:color w:val="000000"/>
          <w:sz w:val="21"/>
          <w:szCs w:val="21"/>
        </w:rPr>
      </w:pPr>
      <w:r>
        <w:rPr>
          <w:rFonts w:ascii="Helvetica Neue" w:hAnsi="Helvetica Neue"/>
          <w:color w:val="000000"/>
          <w:sz w:val="21"/>
          <w:szCs w:val="21"/>
        </w:rPr>
        <w:t>This search returned 40 results, using the search term "rectum".</w:t>
      </w:r>
    </w:p>
    <w:tbl>
      <w:tblPr>
        <w:tblpPr w:leftFromText="180" w:rightFromText="180" w:vertAnchor="text" w:horzAnchor="page" w:tblpX="5902" w:tblpY="503"/>
        <w:tblW w:w="2483"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921"/>
        <w:gridCol w:w="701"/>
        <w:gridCol w:w="861"/>
      </w:tblGrid>
      <w:tr w:rsidR="00D313F8" w:rsidRPr="00FE02EE" w14:paraId="32C387A9" w14:textId="77777777" w:rsidTr="00D313F8">
        <w:trPr>
          <w:trHeight w:val="684"/>
          <w:tblHeader/>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CF0B476" w14:textId="77777777" w:rsidR="00D313F8" w:rsidRPr="00FE02EE" w:rsidRDefault="00D313F8" w:rsidP="00D313F8">
            <w:pPr>
              <w:jc w:val="center"/>
              <w:rPr>
                <w:b/>
                <w:bCs/>
                <w:sz w:val="21"/>
                <w:szCs w:val="21"/>
              </w:rPr>
            </w:pP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948014F" w14:textId="77777777" w:rsidR="00D313F8" w:rsidRPr="00FE02EE" w:rsidRDefault="00D313F8" w:rsidP="00D313F8">
            <w:pPr>
              <w:jc w:val="center"/>
              <w:rPr>
                <w:b/>
                <w:bCs/>
                <w:sz w:val="21"/>
                <w:szCs w:val="21"/>
              </w:rPr>
            </w:pPr>
            <w:r w:rsidRPr="00FE02EE">
              <w:rPr>
                <w:b/>
                <w:bCs/>
                <w:sz w:val="21"/>
                <w:szCs w:val="21"/>
              </w:rPr>
              <w:t>Mean age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0A672A04" w14:textId="77777777" w:rsidR="00D313F8" w:rsidRPr="00FE02EE" w:rsidRDefault="00D313F8" w:rsidP="00D313F8">
            <w:pPr>
              <w:jc w:val="center"/>
              <w:rPr>
                <w:b/>
                <w:bCs/>
                <w:sz w:val="21"/>
                <w:szCs w:val="21"/>
              </w:rPr>
            </w:pPr>
            <w:r w:rsidRPr="00FE02EE">
              <w:rPr>
                <w:b/>
                <w:bCs/>
                <w:sz w:val="21"/>
                <w:szCs w:val="21"/>
              </w:rPr>
              <w:t>% of Injuries</w:t>
            </w:r>
          </w:p>
        </w:tc>
      </w:tr>
      <w:tr w:rsidR="00D313F8" w:rsidRPr="00FE02EE" w14:paraId="624C2635" w14:textId="77777777" w:rsidTr="00D313F8">
        <w:trPr>
          <w:trHeight w:val="15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2383EAE" w14:textId="77777777" w:rsidR="00D313F8" w:rsidRPr="00FE02EE" w:rsidRDefault="00D313F8" w:rsidP="00D313F8">
            <w:pPr>
              <w:jc w:val="center"/>
              <w:rPr>
                <w:b/>
                <w:bCs/>
                <w:sz w:val="21"/>
                <w:szCs w:val="21"/>
              </w:rPr>
            </w:pPr>
            <w:r w:rsidRPr="00FE02EE">
              <w:rPr>
                <w:b/>
                <w:bCs/>
                <w:sz w:val="21"/>
                <w:szCs w:val="21"/>
              </w:rPr>
              <w:t>FEMALE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12C95C5A" w14:textId="7460265B" w:rsidR="00D313F8" w:rsidRPr="00D01633" w:rsidRDefault="00D313F8" w:rsidP="00D313F8">
            <w:r>
              <w:t>19.7</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51E89294" w14:textId="54150FEB" w:rsidR="00D313F8" w:rsidRPr="00D01633" w:rsidRDefault="00D313F8" w:rsidP="00D313F8">
            <w:r>
              <w:t>27.5</w:t>
            </w:r>
          </w:p>
        </w:tc>
      </w:tr>
      <w:tr w:rsidR="00D313F8" w:rsidRPr="00FE02EE" w14:paraId="232B65B7" w14:textId="77777777" w:rsidTr="00D313F8">
        <w:trPr>
          <w:trHeight w:val="146"/>
        </w:trPr>
        <w:tc>
          <w:tcPr>
            <w:tcW w:w="92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1E62B56B" w14:textId="77777777" w:rsidR="00D313F8" w:rsidRPr="00FE02EE" w:rsidRDefault="00D313F8" w:rsidP="00D313F8">
            <w:pPr>
              <w:jc w:val="center"/>
              <w:rPr>
                <w:b/>
                <w:bCs/>
                <w:sz w:val="21"/>
                <w:szCs w:val="21"/>
              </w:rPr>
            </w:pPr>
            <w:r w:rsidRPr="00FE02EE">
              <w:rPr>
                <w:b/>
                <w:bCs/>
                <w:sz w:val="21"/>
                <w:szCs w:val="21"/>
              </w:rPr>
              <w:t>MALE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BD68E81" w14:textId="1DA187BE" w:rsidR="00D313F8" w:rsidRPr="00D01633" w:rsidRDefault="00D313F8" w:rsidP="00D313F8">
            <w:r>
              <w:t>37.9</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0125D364" w14:textId="635E92BD" w:rsidR="00D313F8" w:rsidRPr="00D01633" w:rsidRDefault="00D313F8" w:rsidP="00D313F8">
            <w:r>
              <w:t>72.5</w:t>
            </w:r>
          </w:p>
        </w:tc>
      </w:tr>
    </w:tbl>
    <w:p w14:paraId="02D87D26" w14:textId="77777777" w:rsidR="00D313F8" w:rsidRDefault="00D313F8" w:rsidP="00D313F8">
      <w:pPr>
        <w:pStyle w:val="NormalWeb"/>
        <w:shd w:val="clear" w:color="auto" w:fill="FFFFFF"/>
        <w:spacing w:before="240" w:beforeAutospacing="0" w:after="0" w:afterAutospacing="0" w:line="300" w:lineRule="atLeast"/>
        <w:jc w:val="center"/>
        <w:rPr>
          <w:rFonts w:ascii="Helvetica Neue" w:hAnsi="Helvetica Neue"/>
          <w:color w:val="000000"/>
          <w:sz w:val="21"/>
          <w:szCs w:val="21"/>
        </w:rPr>
      </w:pPr>
      <w:r w:rsidRPr="00D313F8">
        <w:rPr>
          <w:rFonts w:ascii="Helvetica Neue" w:hAnsi="Helvetica Neue"/>
          <w:color w:val="000000"/>
          <w:sz w:val="21"/>
          <w:szCs w:val="21"/>
        </w:rPr>
        <w:drawing>
          <wp:inline distT="0" distB="0" distL="0" distR="0" wp14:anchorId="4ABC5CE9" wp14:editId="1D866C91">
            <wp:extent cx="1880235" cy="146460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01020" cy="1480794"/>
                    </a:xfrm>
                    <a:prstGeom prst="rect">
                      <a:avLst/>
                    </a:prstGeom>
                  </pic:spPr>
                </pic:pic>
              </a:graphicData>
            </a:graphic>
          </wp:inline>
        </w:drawing>
      </w:r>
    </w:p>
    <w:p w14:paraId="2337EB07" w14:textId="4E8942E7" w:rsidR="00D313F8" w:rsidRDefault="00D313F8" w:rsidP="00D313F8">
      <w:pPr>
        <w:pStyle w:val="NormalWeb"/>
        <w:shd w:val="clear" w:color="auto" w:fill="FFFFFF"/>
        <w:spacing w:before="240" w:beforeAutospacing="0" w:after="0" w:afterAutospacing="0" w:line="300" w:lineRule="atLeast"/>
        <w:rPr>
          <w:rFonts w:ascii="Helvetica Neue" w:hAnsi="Helvetica Neue"/>
          <w:color w:val="000000"/>
          <w:sz w:val="21"/>
          <w:szCs w:val="21"/>
        </w:rPr>
      </w:pPr>
    </w:p>
    <w:p w14:paraId="581C8467" w14:textId="0AAF92EB" w:rsidR="00676127" w:rsidRDefault="00676127" w:rsidP="001C5902">
      <w:r w:rsidRPr="00676127">
        <w:t>Males are almost three times more likely to suffer this type of injury, as evidenced by the percentages of the injuries affecting each sex.</w:t>
      </w:r>
      <w:r w:rsidRPr="00676127">
        <w:br/>
        <w:t xml:space="preserve">The mean age for these injuries for males and females is quite different, with mean age for male patients being </w:t>
      </w:r>
      <w:r w:rsidR="001C5902">
        <w:t>around</w:t>
      </w:r>
      <w:r w:rsidRPr="00676127">
        <w:t xml:space="preserve"> double that of female patients. For females, 63% of the reported injuries occur in patients before their teens. The remaining </w:t>
      </w:r>
      <w:r w:rsidR="001C5902">
        <w:t>37</w:t>
      </w:r>
      <w:r w:rsidRPr="00676127">
        <w:t>% of cases are spread between the ages of 20 and 50.</w:t>
      </w:r>
      <w:r>
        <w:t xml:space="preserve"> This implies that this behavio</w:t>
      </w:r>
      <w:r w:rsidRPr="00676127">
        <w:t>r in females is largely restricted to children doing what children do.</w:t>
      </w:r>
      <w:r w:rsidRPr="00676127">
        <w:br/>
        <w:t xml:space="preserve">In males, the </w:t>
      </w:r>
      <w:r>
        <w:t>cases reported show the behavio</w:t>
      </w:r>
      <w:r w:rsidRPr="00676127">
        <w:t>r starting in the teen years. Unlike in the</w:t>
      </w:r>
      <w:r>
        <w:t xml:space="preserve"> female population, the behavio</w:t>
      </w:r>
      <w:r w:rsidRPr="00676127">
        <w:t>r continues throughout the whole lifespan. O</w:t>
      </w:r>
      <w:r w:rsidR="001C5902">
        <w:t xml:space="preserve">ther peaks are seen in the </w:t>
      </w:r>
      <w:r w:rsidRPr="00676127">
        <w:t xml:space="preserve">thirties and </w:t>
      </w:r>
      <w:r w:rsidR="001C5902">
        <w:t>late</w:t>
      </w:r>
      <w:r w:rsidRPr="00676127">
        <w:t xml:space="preserve"> fifties, with 79% of the cases reported in patients older than 20 years old.</w:t>
      </w:r>
    </w:p>
    <w:p w14:paraId="071FB5D1" w14:textId="77777777" w:rsidR="00676127" w:rsidRPr="00E70139" w:rsidRDefault="00676127" w:rsidP="00E70139"/>
    <w:p w14:paraId="0D3BE49B" w14:textId="66A2C2FC" w:rsidR="00FE02EE" w:rsidRDefault="000775E5" w:rsidP="000775E5">
      <w:pPr>
        <w:jc w:val="center"/>
      </w:pPr>
      <w:r w:rsidRPr="000775E5">
        <w:drawing>
          <wp:inline distT="0" distB="0" distL="0" distR="0" wp14:anchorId="0D1F295F" wp14:editId="591A5BA5">
            <wp:extent cx="1945640" cy="1945640"/>
            <wp:effectExtent l="0" t="0" r="1016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45640" cy="1945640"/>
                    </a:xfrm>
                    <a:prstGeom prst="rect">
                      <a:avLst/>
                    </a:prstGeom>
                  </pic:spPr>
                </pic:pic>
              </a:graphicData>
            </a:graphic>
          </wp:inline>
        </w:drawing>
      </w:r>
    </w:p>
    <w:p w14:paraId="621EE5A0" w14:textId="77777777" w:rsidR="000775E5" w:rsidRDefault="000775E5" w:rsidP="000775E5">
      <w:pPr>
        <w:jc w:val="center"/>
      </w:pPr>
    </w:p>
    <w:p w14:paraId="26C0C0AB" w14:textId="3171D548" w:rsidR="000775E5" w:rsidRPr="000775E5" w:rsidRDefault="000775E5" w:rsidP="000775E5">
      <w:r w:rsidRPr="000775E5">
        <w:t>The top two products used by the patients to cause this injury are vibrators/sex toys, used in 26% of the cases (e.g. 55YOM W/FOREIGN BODY IN RECTUM 2/2 DILDO IN RECTUM X 2 DAYS THAT HE WASUNABLE TO GET OUT), and pens/</w:t>
      </w:r>
      <w:proofErr w:type="spellStart"/>
      <w:r w:rsidRPr="000775E5">
        <w:t>pecils</w:t>
      </w:r>
      <w:proofErr w:type="spellEnd"/>
      <w:r w:rsidRPr="000775E5">
        <w:t xml:space="preserve"> used 13% of the cases (e.g. 22 YO MALE PLACED A BINGO DAUBER INTO HIS RECTUM. DX FOREIGN BODY RECTUM B) Other categories include balls/spherical object</w:t>
      </w:r>
      <w:r w:rsidR="00512117">
        <w:t>s</w:t>
      </w:r>
      <w:r w:rsidRPr="000775E5">
        <w:t xml:space="preserve"> used in 8% of the cases (e.g. 40 YR OLD MALE PUT BASEBALL UP RECTUM AND UNABLE TO REMOVE IT AND TAKENTO OR TO REMOVE), and bottles, also in 8% of the cases. Other notable objects are to</w:t>
      </w:r>
      <w:r w:rsidR="00512117">
        <w:t>ols, brushes, and drugs (which we</w:t>
      </w:r>
      <w:r w:rsidRPr="000775E5">
        <w:t>re all related to smuggling, e.g. 20YOM HID PLASTIC BAGS OF MJ IN RECTUM WHEN ARRESTED &amp; INGESTED THEM INJAIL TO AVOID MORE CHARGES. DX FB INGESTION, MJ INTOXICATION) used in 5% of the cases, respectively.</w:t>
      </w:r>
    </w:p>
    <w:p w14:paraId="565C1C91" w14:textId="77777777" w:rsidR="000775E5" w:rsidRPr="00FE02EE" w:rsidRDefault="000775E5" w:rsidP="000775E5"/>
    <w:p w14:paraId="4DBDCF7F" w14:textId="77777777" w:rsidR="00FE02EE" w:rsidRDefault="00FE02EE" w:rsidP="00FE02EE"/>
    <w:p w14:paraId="05CE1607" w14:textId="77777777" w:rsidR="00FE02EE" w:rsidRDefault="00FE02EE" w:rsidP="00FE02EE"/>
    <w:sectPr w:rsidR="00FE02EE" w:rsidSect="00077E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D9A4769"/>
    <w:multiLevelType w:val="multilevel"/>
    <w:tmpl w:val="99E44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02EE"/>
    <w:rsid w:val="000775E5"/>
    <w:rsid w:val="00077E05"/>
    <w:rsid w:val="001C5902"/>
    <w:rsid w:val="00231B05"/>
    <w:rsid w:val="00435DE8"/>
    <w:rsid w:val="00512117"/>
    <w:rsid w:val="00676127"/>
    <w:rsid w:val="00705598"/>
    <w:rsid w:val="007341BE"/>
    <w:rsid w:val="007666DD"/>
    <w:rsid w:val="00824CAA"/>
    <w:rsid w:val="009D0B0A"/>
    <w:rsid w:val="00C6355A"/>
    <w:rsid w:val="00D313F8"/>
    <w:rsid w:val="00D45A4F"/>
    <w:rsid w:val="00E70139"/>
    <w:rsid w:val="00E839B3"/>
    <w:rsid w:val="00FE02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0D9BCC6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E02EE"/>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02EE"/>
    <w:rPr>
      <w:rFonts w:ascii="Times New Roman" w:hAnsi="Times New Roman" w:cs="Times New Roman"/>
      <w:b/>
      <w:bCs/>
      <w:sz w:val="36"/>
      <w:szCs w:val="36"/>
    </w:rPr>
  </w:style>
  <w:style w:type="paragraph" w:styleId="NormalWeb">
    <w:name w:val="Normal (Web)"/>
    <w:basedOn w:val="Normal"/>
    <w:uiPriority w:val="99"/>
    <w:semiHidden/>
    <w:unhideWhenUsed/>
    <w:rsid w:val="00FE02EE"/>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27382">
      <w:bodyDiv w:val="1"/>
      <w:marLeft w:val="0"/>
      <w:marRight w:val="0"/>
      <w:marTop w:val="0"/>
      <w:marBottom w:val="0"/>
      <w:divBdr>
        <w:top w:val="none" w:sz="0" w:space="0" w:color="auto"/>
        <w:left w:val="none" w:sz="0" w:space="0" w:color="auto"/>
        <w:bottom w:val="none" w:sz="0" w:space="0" w:color="auto"/>
        <w:right w:val="none" w:sz="0" w:space="0" w:color="auto"/>
      </w:divBdr>
    </w:div>
    <w:div w:id="90667011">
      <w:bodyDiv w:val="1"/>
      <w:marLeft w:val="0"/>
      <w:marRight w:val="0"/>
      <w:marTop w:val="0"/>
      <w:marBottom w:val="0"/>
      <w:divBdr>
        <w:top w:val="none" w:sz="0" w:space="0" w:color="auto"/>
        <w:left w:val="none" w:sz="0" w:space="0" w:color="auto"/>
        <w:bottom w:val="none" w:sz="0" w:space="0" w:color="auto"/>
        <w:right w:val="none" w:sz="0" w:space="0" w:color="auto"/>
      </w:divBdr>
    </w:div>
    <w:div w:id="240262866">
      <w:bodyDiv w:val="1"/>
      <w:marLeft w:val="0"/>
      <w:marRight w:val="0"/>
      <w:marTop w:val="0"/>
      <w:marBottom w:val="0"/>
      <w:divBdr>
        <w:top w:val="none" w:sz="0" w:space="0" w:color="auto"/>
        <w:left w:val="none" w:sz="0" w:space="0" w:color="auto"/>
        <w:bottom w:val="none" w:sz="0" w:space="0" w:color="auto"/>
        <w:right w:val="none" w:sz="0" w:space="0" w:color="auto"/>
      </w:divBdr>
    </w:div>
    <w:div w:id="293799843">
      <w:bodyDiv w:val="1"/>
      <w:marLeft w:val="0"/>
      <w:marRight w:val="0"/>
      <w:marTop w:val="0"/>
      <w:marBottom w:val="0"/>
      <w:divBdr>
        <w:top w:val="none" w:sz="0" w:space="0" w:color="auto"/>
        <w:left w:val="none" w:sz="0" w:space="0" w:color="auto"/>
        <w:bottom w:val="none" w:sz="0" w:space="0" w:color="auto"/>
        <w:right w:val="none" w:sz="0" w:space="0" w:color="auto"/>
      </w:divBdr>
    </w:div>
    <w:div w:id="506680090">
      <w:bodyDiv w:val="1"/>
      <w:marLeft w:val="0"/>
      <w:marRight w:val="0"/>
      <w:marTop w:val="0"/>
      <w:marBottom w:val="0"/>
      <w:divBdr>
        <w:top w:val="none" w:sz="0" w:space="0" w:color="auto"/>
        <w:left w:val="none" w:sz="0" w:space="0" w:color="auto"/>
        <w:bottom w:val="none" w:sz="0" w:space="0" w:color="auto"/>
        <w:right w:val="none" w:sz="0" w:space="0" w:color="auto"/>
      </w:divBdr>
      <w:divsChild>
        <w:div w:id="1514759238">
          <w:marLeft w:val="0"/>
          <w:marRight w:val="0"/>
          <w:marTop w:val="0"/>
          <w:marBottom w:val="0"/>
          <w:divBdr>
            <w:top w:val="none" w:sz="0" w:space="0" w:color="auto"/>
            <w:left w:val="none" w:sz="0" w:space="0" w:color="auto"/>
            <w:bottom w:val="none" w:sz="0" w:space="0" w:color="auto"/>
            <w:right w:val="none" w:sz="0" w:space="0" w:color="auto"/>
          </w:divBdr>
          <w:divsChild>
            <w:div w:id="1437748075">
              <w:marLeft w:val="0"/>
              <w:marRight w:val="0"/>
              <w:marTop w:val="0"/>
              <w:marBottom w:val="0"/>
              <w:divBdr>
                <w:top w:val="none" w:sz="0" w:space="0" w:color="auto"/>
                <w:left w:val="none" w:sz="0" w:space="0" w:color="auto"/>
                <w:bottom w:val="none" w:sz="0" w:space="0" w:color="auto"/>
                <w:right w:val="none" w:sz="0" w:space="0" w:color="auto"/>
              </w:divBdr>
              <w:divsChild>
                <w:div w:id="48373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4257">
          <w:marLeft w:val="0"/>
          <w:marRight w:val="0"/>
          <w:marTop w:val="0"/>
          <w:marBottom w:val="0"/>
          <w:divBdr>
            <w:top w:val="none" w:sz="0" w:space="0" w:color="auto"/>
            <w:left w:val="none" w:sz="0" w:space="0" w:color="auto"/>
            <w:bottom w:val="none" w:sz="0" w:space="0" w:color="auto"/>
            <w:right w:val="none" w:sz="0" w:space="0" w:color="auto"/>
          </w:divBdr>
        </w:div>
      </w:divsChild>
    </w:div>
    <w:div w:id="565649496">
      <w:bodyDiv w:val="1"/>
      <w:marLeft w:val="0"/>
      <w:marRight w:val="0"/>
      <w:marTop w:val="0"/>
      <w:marBottom w:val="0"/>
      <w:divBdr>
        <w:top w:val="none" w:sz="0" w:space="0" w:color="auto"/>
        <w:left w:val="none" w:sz="0" w:space="0" w:color="auto"/>
        <w:bottom w:val="none" w:sz="0" w:space="0" w:color="auto"/>
        <w:right w:val="none" w:sz="0" w:space="0" w:color="auto"/>
      </w:divBdr>
    </w:div>
    <w:div w:id="657270735">
      <w:bodyDiv w:val="1"/>
      <w:marLeft w:val="0"/>
      <w:marRight w:val="0"/>
      <w:marTop w:val="0"/>
      <w:marBottom w:val="0"/>
      <w:divBdr>
        <w:top w:val="none" w:sz="0" w:space="0" w:color="auto"/>
        <w:left w:val="none" w:sz="0" w:space="0" w:color="auto"/>
        <w:bottom w:val="none" w:sz="0" w:space="0" w:color="auto"/>
        <w:right w:val="none" w:sz="0" w:space="0" w:color="auto"/>
      </w:divBdr>
    </w:div>
    <w:div w:id="670529744">
      <w:bodyDiv w:val="1"/>
      <w:marLeft w:val="0"/>
      <w:marRight w:val="0"/>
      <w:marTop w:val="0"/>
      <w:marBottom w:val="0"/>
      <w:divBdr>
        <w:top w:val="none" w:sz="0" w:space="0" w:color="auto"/>
        <w:left w:val="none" w:sz="0" w:space="0" w:color="auto"/>
        <w:bottom w:val="none" w:sz="0" w:space="0" w:color="auto"/>
        <w:right w:val="none" w:sz="0" w:space="0" w:color="auto"/>
      </w:divBdr>
    </w:div>
    <w:div w:id="728066659">
      <w:bodyDiv w:val="1"/>
      <w:marLeft w:val="0"/>
      <w:marRight w:val="0"/>
      <w:marTop w:val="0"/>
      <w:marBottom w:val="0"/>
      <w:divBdr>
        <w:top w:val="none" w:sz="0" w:space="0" w:color="auto"/>
        <w:left w:val="none" w:sz="0" w:space="0" w:color="auto"/>
        <w:bottom w:val="none" w:sz="0" w:space="0" w:color="auto"/>
        <w:right w:val="none" w:sz="0" w:space="0" w:color="auto"/>
      </w:divBdr>
    </w:div>
    <w:div w:id="761147689">
      <w:bodyDiv w:val="1"/>
      <w:marLeft w:val="0"/>
      <w:marRight w:val="0"/>
      <w:marTop w:val="0"/>
      <w:marBottom w:val="0"/>
      <w:divBdr>
        <w:top w:val="none" w:sz="0" w:space="0" w:color="auto"/>
        <w:left w:val="none" w:sz="0" w:space="0" w:color="auto"/>
        <w:bottom w:val="none" w:sz="0" w:space="0" w:color="auto"/>
        <w:right w:val="none" w:sz="0" w:space="0" w:color="auto"/>
      </w:divBdr>
      <w:divsChild>
        <w:div w:id="635569331">
          <w:marLeft w:val="0"/>
          <w:marRight w:val="0"/>
          <w:marTop w:val="0"/>
          <w:marBottom w:val="0"/>
          <w:divBdr>
            <w:top w:val="none" w:sz="0" w:space="0" w:color="auto"/>
            <w:left w:val="none" w:sz="0" w:space="0" w:color="auto"/>
            <w:bottom w:val="none" w:sz="0" w:space="0" w:color="auto"/>
            <w:right w:val="none" w:sz="0" w:space="0" w:color="auto"/>
          </w:divBdr>
          <w:divsChild>
            <w:div w:id="1585609751">
              <w:marLeft w:val="0"/>
              <w:marRight w:val="0"/>
              <w:marTop w:val="0"/>
              <w:marBottom w:val="0"/>
              <w:divBdr>
                <w:top w:val="none" w:sz="0" w:space="0" w:color="auto"/>
                <w:left w:val="none" w:sz="0" w:space="0" w:color="auto"/>
                <w:bottom w:val="none" w:sz="0" w:space="0" w:color="auto"/>
                <w:right w:val="none" w:sz="0" w:space="0" w:color="auto"/>
              </w:divBdr>
              <w:divsChild>
                <w:div w:id="172340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071572">
          <w:marLeft w:val="0"/>
          <w:marRight w:val="0"/>
          <w:marTop w:val="0"/>
          <w:marBottom w:val="0"/>
          <w:divBdr>
            <w:top w:val="none" w:sz="0" w:space="0" w:color="auto"/>
            <w:left w:val="none" w:sz="0" w:space="0" w:color="auto"/>
            <w:bottom w:val="none" w:sz="0" w:space="0" w:color="auto"/>
            <w:right w:val="none" w:sz="0" w:space="0" w:color="auto"/>
          </w:divBdr>
        </w:div>
      </w:divsChild>
    </w:div>
    <w:div w:id="837116538">
      <w:bodyDiv w:val="1"/>
      <w:marLeft w:val="0"/>
      <w:marRight w:val="0"/>
      <w:marTop w:val="0"/>
      <w:marBottom w:val="0"/>
      <w:divBdr>
        <w:top w:val="none" w:sz="0" w:space="0" w:color="auto"/>
        <w:left w:val="none" w:sz="0" w:space="0" w:color="auto"/>
        <w:bottom w:val="none" w:sz="0" w:space="0" w:color="auto"/>
        <w:right w:val="none" w:sz="0" w:space="0" w:color="auto"/>
      </w:divBdr>
    </w:div>
    <w:div w:id="860705408">
      <w:bodyDiv w:val="1"/>
      <w:marLeft w:val="0"/>
      <w:marRight w:val="0"/>
      <w:marTop w:val="0"/>
      <w:marBottom w:val="0"/>
      <w:divBdr>
        <w:top w:val="none" w:sz="0" w:space="0" w:color="auto"/>
        <w:left w:val="none" w:sz="0" w:space="0" w:color="auto"/>
        <w:bottom w:val="none" w:sz="0" w:space="0" w:color="auto"/>
        <w:right w:val="none" w:sz="0" w:space="0" w:color="auto"/>
      </w:divBdr>
    </w:div>
    <w:div w:id="862015765">
      <w:bodyDiv w:val="1"/>
      <w:marLeft w:val="0"/>
      <w:marRight w:val="0"/>
      <w:marTop w:val="0"/>
      <w:marBottom w:val="0"/>
      <w:divBdr>
        <w:top w:val="none" w:sz="0" w:space="0" w:color="auto"/>
        <w:left w:val="none" w:sz="0" w:space="0" w:color="auto"/>
        <w:bottom w:val="none" w:sz="0" w:space="0" w:color="auto"/>
        <w:right w:val="none" w:sz="0" w:space="0" w:color="auto"/>
      </w:divBdr>
    </w:div>
    <w:div w:id="992760382">
      <w:bodyDiv w:val="1"/>
      <w:marLeft w:val="0"/>
      <w:marRight w:val="0"/>
      <w:marTop w:val="0"/>
      <w:marBottom w:val="0"/>
      <w:divBdr>
        <w:top w:val="none" w:sz="0" w:space="0" w:color="auto"/>
        <w:left w:val="none" w:sz="0" w:space="0" w:color="auto"/>
        <w:bottom w:val="none" w:sz="0" w:space="0" w:color="auto"/>
        <w:right w:val="none" w:sz="0" w:space="0" w:color="auto"/>
      </w:divBdr>
      <w:divsChild>
        <w:div w:id="1438403212">
          <w:marLeft w:val="0"/>
          <w:marRight w:val="0"/>
          <w:marTop w:val="0"/>
          <w:marBottom w:val="0"/>
          <w:divBdr>
            <w:top w:val="none" w:sz="0" w:space="0" w:color="auto"/>
            <w:left w:val="none" w:sz="0" w:space="0" w:color="auto"/>
            <w:bottom w:val="none" w:sz="0" w:space="0" w:color="auto"/>
            <w:right w:val="none" w:sz="0" w:space="0" w:color="auto"/>
          </w:divBdr>
          <w:divsChild>
            <w:div w:id="1299067803">
              <w:marLeft w:val="0"/>
              <w:marRight w:val="0"/>
              <w:marTop w:val="0"/>
              <w:marBottom w:val="0"/>
              <w:divBdr>
                <w:top w:val="none" w:sz="0" w:space="0" w:color="auto"/>
                <w:left w:val="none" w:sz="0" w:space="0" w:color="auto"/>
                <w:bottom w:val="none" w:sz="0" w:space="0" w:color="auto"/>
                <w:right w:val="none" w:sz="0" w:space="0" w:color="auto"/>
              </w:divBdr>
              <w:divsChild>
                <w:div w:id="59536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375">
          <w:marLeft w:val="0"/>
          <w:marRight w:val="0"/>
          <w:marTop w:val="0"/>
          <w:marBottom w:val="0"/>
          <w:divBdr>
            <w:top w:val="none" w:sz="0" w:space="0" w:color="auto"/>
            <w:left w:val="none" w:sz="0" w:space="0" w:color="auto"/>
            <w:bottom w:val="none" w:sz="0" w:space="0" w:color="auto"/>
            <w:right w:val="none" w:sz="0" w:space="0" w:color="auto"/>
          </w:divBdr>
        </w:div>
      </w:divsChild>
    </w:div>
    <w:div w:id="1074738561">
      <w:bodyDiv w:val="1"/>
      <w:marLeft w:val="0"/>
      <w:marRight w:val="0"/>
      <w:marTop w:val="0"/>
      <w:marBottom w:val="0"/>
      <w:divBdr>
        <w:top w:val="none" w:sz="0" w:space="0" w:color="auto"/>
        <w:left w:val="none" w:sz="0" w:space="0" w:color="auto"/>
        <w:bottom w:val="none" w:sz="0" w:space="0" w:color="auto"/>
        <w:right w:val="none" w:sz="0" w:space="0" w:color="auto"/>
      </w:divBdr>
    </w:div>
    <w:div w:id="1140535744">
      <w:bodyDiv w:val="1"/>
      <w:marLeft w:val="0"/>
      <w:marRight w:val="0"/>
      <w:marTop w:val="0"/>
      <w:marBottom w:val="0"/>
      <w:divBdr>
        <w:top w:val="none" w:sz="0" w:space="0" w:color="auto"/>
        <w:left w:val="none" w:sz="0" w:space="0" w:color="auto"/>
        <w:bottom w:val="none" w:sz="0" w:space="0" w:color="auto"/>
        <w:right w:val="none" w:sz="0" w:space="0" w:color="auto"/>
      </w:divBdr>
    </w:div>
    <w:div w:id="1150175978">
      <w:bodyDiv w:val="1"/>
      <w:marLeft w:val="0"/>
      <w:marRight w:val="0"/>
      <w:marTop w:val="0"/>
      <w:marBottom w:val="0"/>
      <w:divBdr>
        <w:top w:val="none" w:sz="0" w:space="0" w:color="auto"/>
        <w:left w:val="none" w:sz="0" w:space="0" w:color="auto"/>
        <w:bottom w:val="none" w:sz="0" w:space="0" w:color="auto"/>
        <w:right w:val="none" w:sz="0" w:space="0" w:color="auto"/>
      </w:divBdr>
    </w:div>
    <w:div w:id="1159879195">
      <w:bodyDiv w:val="1"/>
      <w:marLeft w:val="0"/>
      <w:marRight w:val="0"/>
      <w:marTop w:val="0"/>
      <w:marBottom w:val="0"/>
      <w:divBdr>
        <w:top w:val="none" w:sz="0" w:space="0" w:color="auto"/>
        <w:left w:val="none" w:sz="0" w:space="0" w:color="auto"/>
        <w:bottom w:val="none" w:sz="0" w:space="0" w:color="auto"/>
        <w:right w:val="none" w:sz="0" w:space="0" w:color="auto"/>
      </w:divBdr>
    </w:div>
    <w:div w:id="1174564685">
      <w:bodyDiv w:val="1"/>
      <w:marLeft w:val="0"/>
      <w:marRight w:val="0"/>
      <w:marTop w:val="0"/>
      <w:marBottom w:val="0"/>
      <w:divBdr>
        <w:top w:val="none" w:sz="0" w:space="0" w:color="auto"/>
        <w:left w:val="none" w:sz="0" w:space="0" w:color="auto"/>
        <w:bottom w:val="none" w:sz="0" w:space="0" w:color="auto"/>
        <w:right w:val="none" w:sz="0" w:space="0" w:color="auto"/>
      </w:divBdr>
    </w:div>
    <w:div w:id="1238248586">
      <w:bodyDiv w:val="1"/>
      <w:marLeft w:val="0"/>
      <w:marRight w:val="0"/>
      <w:marTop w:val="0"/>
      <w:marBottom w:val="0"/>
      <w:divBdr>
        <w:top w:val="none" w:sz="0" w:space="0" w:color="auto"/>
        <w:left w:val="none" w:sz="0" w:space="0" w:color="auto"/>
        <w:bottom w:val="none" w:sz="0" w:space="0" w:color="auto"/>
        <w:right w:val="none" w:sz="0" w:space="0" w:color="auto"/>
      </w:divBdr>
    </w:div>
    <w:div w:id="1354914134">
      <w:bodyDiv w:val="1"/>
      <w:marLeft w:val="0"/>
      <w:marRight w:val="0"/>
      <w:marTop w:val="0"/>
      <w:marBottom w:val="0"/>
      <w:divBdr>
        <w:top w:val="none" w:sz="0" w:space="0" w:color="auto"/>
        <w:left w:val="none" w:sz="0" w:space="0" w:color="auto"/>
        <w:bottom w:val="none" w:sz="0" w:space="0" w:color="auto"/>
        <w:right w:val="none" w:sz="0" w:space="0" w:color="auto"/>
      </w:divBdr>
      <w:divsChild>
        <w:div w:id="1543833170">
          <w:marLeft w:val="0"/>
          <w:marRight w:val="0"/>
          <w:marTop w:val="0"/>
          <w:marBottom w:val="0"/>
          <w:divBdr>
            <w:top w:val="none" w:sz="0" w:space="0" w:color="auto"/>
            <w:left w:val="none" w:sz="0" w:space="0" w:color="auto"/>
            <w:bottom w:val="none" w:sz="0" w:space="0" w:color="auto"/>
            <w:right w:val="none" w:sz="0" w:space="0" w:color="auto"/>
          </w:divBdr>
          <w:divsChild>
            <w:div w:id="247427319">
              <w:marLeft w:val="0"/>
              <w:marRight w:val="0"/>
              <w:marTop w:val="0"/>
              <w:marBottom w:val="0"/>
              <w:divBdr>
                <w:top w:val="none" w:sz="0" w:space="0" w:color="auto"/>
                <w:left w:val="none" w:sz="0" w:space="0" w:color="auto"/>
                <w:bottom w:val="none" w:sz="0" w:space="0" w:color="auto"/>
                <w:right w:val="none" w:sz="0" w:space="0" w:color="auto"/>
              </w:divBdr>
              <w:divsChild>
                <w:div w:id="29140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24639">
          <w:marLeft w:val="0"/>
          <w:marRight w:val="0"/>
          <w:marTop w:val="0"/>
          <w:marBottom w:val="0"/>
          <w:divBdr>
            <w:top w:val="none" w:sz="0" w:space="0" w:color="auto"/>
            <w:left w:val="none" w:sz="0" w:space="0" w:color="auto"/>
            <w:bottom w:val="none" w:sz="0" w:space="0" w:color="auto"/>
            <w:right w:val="none" w:sz="0" w:space="0" w:color="auto"/>
          </w:divBdr>
          <w:divsChild>
            <w:div w:id="91976199">
              <w:marLeft w:val="0"/>
              <w:marRight w:val="0"/>
              <w:marTop w:val="0"/>
              <w:marBottom w:val="0"/>
              <w:divBdr>
                <w:top w:val="none" w:sz="0" w:space="0" w:color="auto"/>
                <w:left w:val="none" w:sz="0" w:space="0" w:color="auto"/>
                <w:bottom w:val="none" w:sz="0" w:space="0" w:color="auto"/>
                <w:right w:val="none" w:sz="0" w:space="0" w:color="auto"/>
              </w:divBdr>
              <w:divsChild>
                <w:div w:id="3067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897380">
      <w:bodyDiv w:val="1"/>
      <w:marLeft w:val="0"/>
      <w:marRight w:val="0"/>
      <w:marTop w:val="0"/>
      <w:marBottom w:val="0"/>
      <w:divBdr>
        <w:top w:val="none" w:sz="0" w:space="0" w:color="auto"/>
        <w:left w:val="none" w:sz="0" w:space="0" w:color="auto"/>
        <w:bottom w:val="none" w:sz="0" w:space="0" w:color="auto"/>
        <w:right w:val="none" w:sz="0" w:space="0" w:color="auto"/>
      </w:divBdr>
    </w:div>
    <w:div w:id="1811823938">
      <w:bodyDiv w:val="1"/>
      <w:marLeft w:val="0"/>
      <w:marRight w:val="0"/>
      <w:marTop w:val="0"/>
      <w:marBottom w:val="0"/>
      <w:divBdr>
        <w:top w:val="none" w:sz="0" w:space="0" w:color="auto"/>
        <w:left w:val="none" w:sz="0" w:space="0" w:color="auto"/>
        <w:bottom w:val="none" w:sz="0" w:space="0" w:color="auto"/>
        <w:right w:val="none" w:sz="0" w:space="0" w:color="auto"/>
      </w:divBdr>
    </w:div>
    <w:div w:id="1997564727">
      <w:bodyDiv w:val="1"/>
      <w:marLeft w:val="0"/>
      <w:marRight w:val="0"/>
      <w:marTop w:val="0"/>
      <w:marBottom w:val="0"/>
      <w:divBdr>
        <w:top w:val="none" w:sz="0" w:space="0" w:color="auto"/>
        <w:left w:val="none" w:sz="0" w:space="0" w:color="auto"/>
        <w:bottom w:val="none" w:sz="0" w:space="0" w:color="auto"/>
        <w:right w:val="none" w:sz="0" w:space="0" w:color="auto"/>
      </w:divBdr>
    </w:div>
    <w:div w:id="2112048149">
      <w:bodyDiv w:val="1"/>
      <w:marLeft w:val="0"/>
      <w:marRight w:val="0"/>
      <w:marTop w:val="0"/>
      <w:marBottom w:val="0"/>
      <w:divBdr>
        <w:top w:val="none" w:sz="0" w:space="0" w:color="auto"/>
        <w:left w:val="none" w:sz="0" w:space="0" w:color="auto"/>
        <w:bottom w:val="none" w:sz="0" w:space="0" w:color="auto"/>
        <w:right w:val="none" w:sz="0" w:space="0" w:color="auto"/>
      </w:divBdr>
    </w:div>
    <w:div w:id="211432318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8</Pages>
  <Words>1838</Words>
  <Characters>10481</Characters>
  <Application>Microsoft Macintosh Word</Application>
  <DocSecurity>0</DocSecurity>
  <Lines>87</Lines>
  <Paragraphs>24</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FEAR</vt:lpstr>
      <vt:lpstr>    </vt:lpstr>
      <vt:lpstr>    Junk in the Trunk</vt:lpstr>
    </vt:vector>
  </TitlesOfParts>
  <LinksUpToDate>false</LinksUpToDate>
  <CharactersWithSpaces>12295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2016-08-15T04:42:00Z</dcterms:created>
  <dcterms:modified xsi:type="dcterms:W3CDTF">2016-08-15T05:36:00Z</dcterms:modified>
</cp:coreProperties>
</file>